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05E5C" w14:textId="64889D55" w:rsidR="003E6FB5" w:rsidRPr="00CD46CF" w:rsidRDefault="00942A88" w:rsidP="00053D11">
      <w:pPr>
        <w:pStyle w:val="ListParagraph"/>
        <w:numPr>
          <w:ilvl w:val="0"/>
          <w:numId w:val="2"/>
        </w:numPr>
        <w:spacing w:after="120" w:line="240" w:lineRule="auto"/>
        <w:ind w:left="634"/>
        <w:contextualSpacing w:val="0"/>
        <w:rPr>
          <w:rFonts w:ascii="Cordia New" w:hAnsi="Cordia New" w:cs="Cordia New"/>
        </w:rPr>
      </w:pPr>
      <w:r w:rsidRPr="0082053D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B1BF542" wp14:editId="695F56D9">
                <wp:simplePos x="0" y="0"/>
                <wp:positionH relativeFrom="column">
                  <wp:posOffset>2540</wp:posOffset>
                </wp:positionH>
                <wp:positionV relativeFrom="paragraph">
                  <wp:posOffset>-22860</wp:posOffset>
                </wp:positionV>
                <wp:extent cx="5842000" cy="292100"/>
                <wp:effectExtent l="0" t="0" r="635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0" cy="29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61FB493" w14:textId="77777777" w:rsidR="0082053D" w:rsidRDefault="0082053D" w:rsidP="008205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1BF542" id="Rectangle 2" o:spid="_x0000_s1026" style="position:absolute;left:0;text-align:left;margin-left:.2pt;margin-top:-1.8pt;width:460pt;height:23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" fillcolor="#d8d8d8 [2732]" stroked="f" strokeweight=".5pt">
                <v:textbox>
                  <w:txbxContent>
                    <w:p w14:paraId="661FB493" w14:textId="77777777" w:rsidR="0082053D" w:rsidRDefault="0082053D" w:rsidP="0082053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F1617">
        <w:rPr>
          <w:rFonts w:ascii="Cordia New" w:hAnsi="Cordia New" w:cs="Cordia New" w:hint="cs"/>
          <w:b/>
          <w:bCs/>
          <w:sz w:val="28"/>
          <w:cs/>
        </w:rPr>
        <w:t>การ</w:t>
      </w:r>
      <w:r w:rsidR="00207CE0">
        <w:rPr>
          <w:rFonts w:ascii="Cordia New" w:hAnsi="Cordia New" w:cs="Cordia New" w:hint="cs"/>
          <w:b/>
          <w:bCs/>
          <w:sz w:val="28"/>
          <w:cs/>
        </w:rPr>
        <w:t>บริหารจัดการความเสี่ยง</w:t>
      </w:r>
    </w:p>
    <w:p w14:paraId="4D80C810" w14:textId="20393F23" w:rsidR="00837294" w:rsidRPr="000F0678" w:rsidRDefault="00926299" w:rsidP="000F0678">
      <w:pPr>
        <w:pStyle w:val="kLevel2"/>
        <w:numPr>
          <w:ilvl w:val="1"/>
          <w:numId w:val="7"/>
        </w:numPr>
        <w:rPr>
          <w:szCs w:val="28"/>
        </w:rPr>
      </w:pPr>
      <w:r w:rsidRPr="000F0678">
        <w:rPr>
          <w:rFonts w:hint="cs"/>
          <w:szCs w:val="28"/>
          <w:cs/>
        </w:rPr>
        <w:t>นโยบายและ</w:t>
      </w:r>
      <w:r w:rsidR="00EE475E" w:rsidRPr="000F0678">
        <w:rPr>
          <w:rFonts w:hint="cs"/>
          <w:szCs w:val="28"/>
          <w:cs/>
        </w:rPr>
        <w:t>แผนการบริหารจัดการความเสี่ยง</w:t>
      </w:r>
    </w:p>
    <w:p w14:paraId="4CE3E4DC" w14:textId="405FB16C" w:rsidR="00AC3B11" w:rsidRDefault="00AC3B11" w:rsidP="00AC3B11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บริษัทฯ ตระหนักว่าการบริหารความเสี่ยงเป็นส่วนหนึ่งของการกำกับดูแลกิจการที่ดี ซึ่งเป็นพื้นฐานสำคัญที่ช่วยให้บรรลุวัตถุประสงค์ของบริษัทฯ ได้ เนื่องจากความเสี่ยงเป็นเหตุการณ์ที่ไม่แน่นอนและไม่พึงประสงค์ที่จะก่อให้เกิดขึ้น และเมื่อเกิดขึ้นแล้วอาจส่งผลให้ธุรกิจเกิดความเสียหายหรือส่งผลกระทบต่อการบรรลุเป้าหมายทั้งในระดับบริษัท ระดับหน่วยงาน และระดับบุคลากรได้ บริษัทฯ จึงได้จัดทำนโยบายการบริหารความเสี่ยงและความยั่งยืนขององค์กรซึ่งได้รับการอนุมัติจากที่ประชุมคณะกรรมการบริษัทครั้งที่ </w:t>
      </w:r>
      <w:r w:rsidR="00140344" w:rsidRPr="00140344">
        <w:rPr>
          <w:rFonts w:ascii="Cordia New" w:hAnsi="Cordia New" w:cs="Cordia New"/>
          <w:sz w:val="28"/>
        </w:rPr>
        <w:t>3</w:t>
      </w:r>
      <w:r>
        <w:rPr>
          <w:rFonts w:ascii="Cordia New" w:hAnsi="Cordia New" w:cs="Cordia New" w:hint="cs"/>
          <w:sz w:val="28"/>
          <w:cs/>
        </w:rPr>
        <w:t>/</w:t>
      </w:r>
      <w:r>
        <w:rPr>
          <w:rFonts w:ascii="Cordia New" w:hAnsi="Cordia New" w:cs="Cordia New"/>
          <w:sz w:val="28"/>
        </w:rPr>
        <w:t>2567</w:t>
      </w:r>
      <w:r w:rsidR="002F3FCC">
        <w:rPr>
          <w:rFonts w:ascii="Cordia New" w:hAnsi="Cordia New" w:cs="Cordia New"/>
          <w:sz w:val="28"/>
        </w:rPr>
        <w:t xml:space="preserve"> </w:t>
      </w:r>
      <w:r w:rsidR="002F3FCC">
        <w:rPr>
          <w:rFonts w:ascii="Cordia New" w:hAnsi="Cordia New" w:cs="Cordia New" w:hint="cs"/>
          <w:sz w:val="28"/>
          <w:cs/>
        </w:rPr>
        <w:t>เมื่อวันที่</w:t>
      </w:r>
      <w:r w:rsidR="0005079E">
        <w:rPr>
          <w:rFonts w:ascii="Cordia New" w:hAnsi="Cordia New" w:cs="Cordia New"/>
          <w:sz w:val="28"/>
        </w:rPr>
        <w:t xml:space="preserve"> </w:t>
      </w:r>
      <w:r w:rsidR="000354EB">
        <w:rPr>
          <w:rFonts w:ascii="Cordia New" w:hAnsi="Cordia New" w:cs="Cordia New"/>
          <w:sz w:val="28"/>
        </w:rPr>
        <w:t xml:space="preserve">7 </w:t>
      </w:r>
      <w:r w:rsidR="000354EB">
        <w:rPr>
          <w:rFonts w:ascii="Cordia New" w:hAnsi="Cordia New" w:cs="Cordia New" w:hint="cs"/>
          <w:sz w:val="28"/>
          <w:cs/>
        </w:rPr>
        <w:t xml:space="preserve">สิงหาคม </w:t>
      </w:r>
      <w:r w:rsidR="000354EB">
        <w:rPr>
          <w:rFonts w:ascii="Cordia New" w:hAnsi="Cordia New" w:cs="Cordia New"/>
          <w:sz w:val="28"/>
        </w:rPr>
        <w:t>2567</w:t>
      </w:r>
      <w:r w:rsidR="002F3FCC">
        <w:rPr>
          <w:rFonts w:ascii="Cordia New" w:hAnsi="Cordia New" w:cs="Cordia New" w:hint="cs"/>
          <w:sz w:val="28"/>
          <w:cs/>
        </w:rPr>
        <w:t xml:space="preserve"> และทบทวน</w:t>
      </w:r>
      <w:r w:rsidR="0005079E">
        <w:rPr>
          <w:rFonts w:ascii="Cordia New" w:hAnsi="Cordia New" w:cs="Cordia New" w:hint="cs"/>
          <w:sz w:val="28"/>
          <w:cs/>
        </w:rPr>
        <w:t xml:space="preserve">ล่าสุดโดยที่ประชุมคณะกรรมการบริษัทครั้งที่ </w:t>
      </w:r>
      <w:r w:rsidR="0005079E">
        <w:rPr>
          <w:rFonts w:ascii="Cordia New" w:hAnsi="Cordia New" w:cs="Cordia New"/>
          <w:sz w:val="28"/>
        </w:rPr>
        <w:t xml:space="preserve">1/2568 </w:t>
      </w:r>
      <w:r w:rsidR="0005079E">
        <w:rPr>
          <w:rFonts w:ascii="Cordia New" w:hAnsi="Cordia New" w:cs="Cordia New" w:hint="cs"/>
          <w:sz w:val="28"/>
          <w:cs/>
        </w:rPr>
        <w:t xml:space="preserve">เมื่อวันที่ </w:t>
      </w:r>
      <w:r w:rsidR="0005079E">
        <w:rPr>
          <w:rFonts w:ascii="Cordia New" w:hAnsi="Cordia New" w:cs="Cordia New"/>
          <w:sz w:val="28"/>
        </w:rPr>
        <w:t xml:space="preserve">21 </w:t>
      </w:r>
      <w:r w:rsidR="0005079E">
        <w:rPr>
          <w:rFonts w:ascii="Cordia New" w:hAnsi="Cordia New" w:cs="Cordia New" w:hint="cs"/>
          <w:sz w:val="28"/>
          <w:cs/>
        </w:rPr>
        <w:t xml:space="preserve">เมษายน </w:t>
      </w:r>
      <w:r w:rsidR="0005079E">
        <w:rPr>
          <w:rFonts w:ascii="Cordia New" w:hAnsi="Cordia New" w:cs="Cordia New"/>
          <w:sz w:val="28"/>
        </w:rPr>
        <w:t>2568</w:t>
      </w:r>
      <w:r>
        <w:rPr>
          <w:rFonts w:ascii="Cordia New" w:hAnsi="Cordia New" w:cs="Cordia New" w:hint="cs"/>
          <w:sz w:val="28"/>
          <w:cs/>
        </w:rPr>
        <w:t xml:space="preserve"> โดยมีรายละเอียดที่สำคัญดังนี้</w:t>
      </w:r>
    </w:p>
    <w:p w14:paraId="5DCFA5E9" w14:textId="77777777" w:rsidR="00AC3B11" w:rsidRPr="00C801A5" w:rsidRDefault="00AC3B11" w:rsidP="00AC3B11">
      <w:pPr>
        <w:pStyle w:val="ListParagraph"/>
        <w:numPr>
          <w:ilvl w:val="0"/>
          <w:numId w:val="19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C801A5">
        <w:rPr>
          <w:rFonts w:ascii="Cordia New" w:hAnsi="Cordia New" w:cs="Cordia New"/>
          <w:sz w:val="28"/>
          <w:cs/>
        </w:rPr>
        <w:t>จัดให้มีกระบวนการบริหารความเสี่ยงที่มีประสิทธิภาพในทุกขั้นตอนของการดำเนินงานตามหลักการของการกำกับดูแลกิจการที่ดี (</w:t>
      </w:r>
      <w:r w:rsidRPr="00C801A5">
        <w:rPr>
          <w:rFonts w:ascii="Cordia New" w:hAnsi="Cordia New" w:cs="Cordia New"/>
          <w:sz w:val="28"/>
        </w:rPr>
        <w:t xml:space="preserve">Good Corporate Governance) </w:t>
      </w:r>
      <w:r w:rsidRPr="00C801A5">
        <w:rPr>
          <w:rFonts w:ascii="Cordia New" w:hAnsi="Cordia New" w:cs="Cordia New"/>
          <w:sz w:val="28"/>
          <w:cs/>
        </w:rPr>
        <w:t>โดยได้นำหลักการบริหารความเสี่ยงองค์กร (</w:t>
      </w:r>
      <w:r w:rsidRPr="00C801A5">
        <w:rPr>
          <w:rFonts w:ascii="Cordia New" w:hAnsi="Cordia New" w:cs="Cordia New"/>
          <w:sz w:val="28"/>
        </w:rPr>
        <w:t xml:space="preserve">ERM : Enterprise Risk Management) </w:t>
      </w:r>
      <w:r w:rsidRPr="00C801A5">
        <w:rPr>
          <w:rFonts w:ascii="Cordia New" w:hAnsi="Cordia New" w:cs="Cordia New"/>
          <w:sz w:val="28"/>
          <w:cs/>
        </w:rPr>
        <w:t xml:space="preserve">ตามแนวทางกรอบการบริหารความเสี่ยงของ </w:t>
      </w:r>
      <w:r w:rsidRPr="00C801A5">
        <w:rPr>
          <w:rFonts w:ascii="Cordia New" w:hAnsi="Cordia New" w:cs="Cordia New"/>
          <w:sz w:val="28"/>
        </w:rPr>
        <w:t xml:space="preserve">COSO (The Committee of Sponsoring Organizations of the Treadway Commission) </w:t>
      </w:r>
      <w:r w:rsidRPr="00C801A5">
        <w:rPr>
          <w:rFonts w:ascii="Cordia New" w:hAnsi="Cordia New" w:cs="Cordia New"/>
          <w:sz w:val="28"/>
          <w:cs/>
        </w:rPr>
        <w:t>ซึ่งเป็นแนวทางการบริหารความเสี่ยง มาตรฐานในระดับสากลมาใช้เป็นแนวทางในการบริหารความเสี่ยงของบริษัทและบริษัทย่อยเพื่อให้การบริหารความเสี่ยงประสบความสำเร็จ และมีประสิทธิภาพสูงสุด</w:t>
      </w:r>
    </w:p>
    <w:p w14:paraId="021CBB42" w14:textId="77777777" w:rsidR="00AC3B11" w:rsidRPr="00C801A5" w:rsidRDefault="00AC3B11" w:rsidP="00AC3B11">
      <w:pPr>
        <w:pStyle w:val="ListParagraph"/>
        <w:numPr>
          <w:ilvl w:val="0"/>
          <w:numId w:val="19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C801A5">
        <w:rPr>
          <w:rFonts w:ascii="Cordia New" w:hAnsi="Cordia New" w:cs="Cordia New"/>
          <w:sz w:val="28"/>
          <w:cs/>
        </w:rPr>
        <w:t>คณะกรรมการบริหารความเสี่ยงและความยั่งยืนองค์กรจะส่งเสริม และพัฒนาการนำระบบเทคโนโลยีสารสนเทศที่ทันสมัยมาใช้ในกระบวนการบริหารความเสี่ยง และการจัดระบบการรายงานการบริหารความเสี่ยงของบริษัทและบริษัทย่อย เพื่อให้การบริหารความเสี่ยงเป็นไปอย่างมีประสิทธิภาพ</w:t>
      </w:r>
    </w:p>
    <w:p w14:paraId="23487DC3" w14:textId="77777777" w:rsidR="00AC3B11" w:rsidRPr="00C801A5" w:rsidRDefault="00AC3B11" w:rsidP="00AC3B11">
      <w:pPr>
        <w:pStyle w:val="ListParagraph"/>
        <w:numPr>
          <w:ilvl w:val="0"/>
          <w:numId w:val="19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C801A5">
        <w:rPr>
          <w:rFonts w:ascii="Cordia New" w:hAnsi="Cordia New" w:cs="Cordia New"/>
          <w:sz w:val="28"/>
          <w:cs/>
        </w:rPr>
        <w:t>กำหนดให้การบริหารความเสี่ยงเป็นส่วนหนึ่งในการตัดสินใจ การวางแผนกลยุทธ์ แผนงาน และการดำเนินงานของบริษัท</w:t>
      </w:r>
      <w:r>
        <w:rPr>
          <w:rFonts w:ascii="Cordia New" w:hAnsi="Cordia New" w:cs="Cordia New" w:hint="cs"/>
          <w:sz w:val="28"/>
          <w:cs/>
        </w:rPr>
        <w:t>ฯ</w:t>
      </w:r>
      <w:r w:rsidRPr="00C801A5">
        <w:rPr>
          <w:rFonts w:ascii="Cordia New" w:hAnsi="Cordia New" w:cs="Cordia New"/>
          <w:sz w:val="28"/>
          <w:cs/>
        </w:rPr>
        <w:t xml:space="preserve"> รวมถึงการมุ่งเน้นให้บรรลุวัตถุประสงค์ เป้าหมาย วิสัยทัศน์ พันธกิจ กลยุทธ์ที่กำหนดไว้ การจัดทำแผนธุรกิจประจำปี การบริหารงาน และการตัดสินใจก่อนมีการลงทุนในโครงการต่าง ๆ</w:t>
      </w:r>
    </w:p>
    <w:p w14:paraId="2F0D70D1" w14:textId="77777777" w:rsidR="00AC3B11" w:rsidRPr="00C801A5" w:rsidRDefault="00AC3B11" w:rsidP="00AC3B11">
      <w:pPr>
        <w:pStyle w:val="ListParagraph"/>
        <w:numPr>
          <w:ilvl w:val="0"/>
          <w:numId w:val="19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C801A5">
        <w:rPr>
          <w:rFonts w:ascii="Cordia New" w:hAnsi="Cordia New" w:cs="Cordia New"/>
          <w:sz w:val="28"/>
          <w:cs/>
        </w:rPr>
        <w:t>กำหนดให้มีกระบวนการ แนวทาง และมาตรการในการบริหาร เพื่อรองรับความเสี่ยง และวิธีลดผลกระทบต่อความเสี่ยง รวมถึงวิเคราะห์ความเสี่ยงที่มีคุณภาพเหมาะสมในระดับสากล และเพียงพอ รวมถึงการบ่งชี้ วิเคราะห์ ประเมิน จัดลำดับ จัดการ ควบคุม ติดตาม รายงาน ประเมินผล และสื่อสารให้ข้อมูลเกี่ยวกับความเสี่ยงอย่างต่อเนื่อง สม่ำเสมอ และปฏิบัติทั่วทั้งบริษัท</w:t>
      </w:r>
      <w:r>
        <w:rPr>
          <w:rFonts w:ascii="Cordia New" w:hAnsi="Cordia New" w:cs="Cordia New" w:hint="cs"/>
          <w:sz w:val="28"/>
          <w:cs/>
        </w:rPr>
        <w:t>ฯ</w:t>
      </w:r>
    </w:p>
    <w:p w14:paraId="31ADDDA4" w14:textId="77777777" w:rsidR="00AC3B11" w:rsidRPr="000E4537" w:rsidRDefault="00AC3B11" w:rsidP="00AC3B11">
      <w:pPr>
        <w:pStyle w:val="ListParagraph"/>
        <w:numPr>
          <w:ilvl w:val="0"/>
          <w:numId w:val="19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C801A5">
        <w:rPr>
          <w:rFonts w:ascii="Cordia New" w:hAnsi="Cordia New" w:cs="Cordia New"/>
          <w:sz w:val="28"/>
          <w:cs/>
        </w:rPr>
        <w:t>การบริหารความเสี่ยงทั่วไปทั้งภายนอกและภายใน ให้ครอบคลุมถึงการบริหารความเสี่ยงที่เกี่ยวข้องกับ</w:t>
      </w:r>
      <w:r w:rsidRPr="000E4537">
        <w:rPr>
          <w:rFonts w:ascii="Cordia New" w:hAnsi="Cordia New" w:cs="Cordia New"/>
          <w:sz w:val="28"/>
          <w:cs/>
        </w:rPr>
        <w:t>ความเสี่ยงด้านกลยุทธ์การดำเนินธุรกิจ (</w:t>
      </w:r>
      <w:r w:rsidRPr="000E4537">
        <w:rPr>
          <w:rFonts w:ascii="Cordia New" w:hAnsi="Cordia New" w:cs="Cordia New"/>
          <w:sz w:val="28"/>
        </w:rPr>
        <w:t xml:space="preserve">Strategic Risk) </w:t>
      </w:r>
      <w:r w:rsidRPr="000E4537">
        <w:rPr>
          <w:rFonts w:ascii="Cordia New" w:hAnsi="Cordia New" w:cs="Cordia New"/>
          <w:sz w:val="28"/>
          <w:cs/>
        </w:rPr>
        <w:t>ความเสี่ยงด้านการเงิน (</w:t>
      </w:r>
      <w:r w:rsidRPr="000E4537">
        <w:rPr>
          <w:rFonts w:ascii="Cordia New" w:hAnsi="Cordia New" w:cs="Cordia New"/>
          <w:sz w:val="28"/>
        </w:rPr>
        <w:t xml:space="preserve">Financial Risk) </w:t>
      </w:r>
      <w:r w:rsidRPr="000E4537">
        <w:rPr>
          <w:rFonts w:ascii="Cordia New" w:hAnsi="Cordia New" w:cs="Cordia New"/>
          <w:sz w:val="28"/>
          <w:cs/>
        </w:rPr>
        <w:t>ความเสี่ยงด้านการดำเนินงาน (</w:t>
      </w:r>
      <w:r w:rsidRPr="000E4537">
        <w:rPr>
          <w:rFonts w:ascii="Cordia New" w:hAnsi="Cordia New" w:cs="Cordia New"/>
          <w:sz w:val="28"/>
        </w:rPr>
        <w:t xml:space="preserve">Operational Risk) </w:t>
      </w:r>
      <w:r w:rsidRPr="000E4537">
        <w:rPr>
          <w:rFonts w:ascii="Cordia New" w:hAnsi="Cordia New" w:cs="Cordia New"/>
          <w:sz w:val="28"/>
          <w:cs/>
        </w:rPr>
        <w:t>ความเสี่ยงด้านการปฏิบัติตามกฎระเบียบ (</w:t>
      </w:r>
      <w:r w:rsidRPr="000E4537">
        <w:rPr>
          <w:rFonts w:ascii="Cordia New" w:hAnsi="Cordia New" w:cs="Cordia New"/>
          <w:sz w:val="28"/>
        </w:rPr>
        <w:t xml:space="preserve">Compliance Risk) </w:t>
      </w:r>
      <w:r w:rsidRPr="000E4537">
        <w:rPr>
          <w:rFonts w:ascii="Cordia New" w:hAnsi="Cordia New" w:cs="Cordia New"/>
          <w:sz w:val="28"/>
          <w:cs/>
        </w:rPr>
        <w:t>หมายถึงความเสี่ยงที่เกิดจากการไม่ปฏิบัติตามกฎระเบียบ และข้อบังคับที่เกี่ยวข้องกับการดำเนินงานของธุรกิจ</w:t>
      </w:r>
    </w:p>
    <w:p w14:paraId="761C9CA4" w14:textId="77777777" w:rsidR="00AC3B11" w:rsidRPr="00C801A5" w:rsidRDefault="00AC3B11" w:rsidP="00AC3B11">
      <w:pPr>
        <w:pStyle w:val="ListParagraph"/>
        <w:numPr>
          <w:ilvl w:val="0"/>
          <w:numId w:val="19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C801A5">
        <w:rPr>
          <w:rFonts w:ascii="Cordia New" w:hAnsi="Cordia New" w:cs="Cordia New"/>
          <w:sz w:val="28"/>
          <w:cs/>
        </w:rPr>
        <w:t>กำหนดให้มีการจัดระบบ และกระบวนการบริหารจัดการความเสี่ยงโดยมีคู่มือการดำเนินงานเพื่อเผยแพร่ให้ทุกหน่วยงานได้รับทราบ และปฏิบัติในแนวทางเดียวกัน โดยให้นำระบบบริหารความเสี่ยงไปปฏิบัติเป็นส่วนหนึ่งของการดำเนินงาน</w:t>
      </w:r>
    </w:p>
    <w:p w14:paraId="42B22508" w14:textId="77777777" w:rsidR="00AC3B11" w:rsidRPr="00C801A5" w:rsidRDefault="00AC3B11" w:rsidP="00AC3B11">
      <w:pPr>
        <w:pStyle w:val="ListParagraph"/>
        <w:numPr>
          <w:ilvl w:val="0"/>
          <w:numId w:val="19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C801A5">
        <w:rPr>
          <w:rFonts w:ascii="Cordia New" w:hAnsi="Cordia New" w:cs="Cordia New"/>
          <w:sz w:val="28"/>
          <w:cs/>
        </w:rPr>
        <w:t>จัดสรรทรัพยากรอย่างเพียงพอเพื่อบริหารจัดการความเสี่ยงให้มีประสิทธิภาพพร้อมทั้งส่งเสริม สื่อสาร และพัฒนาความรู้และความเข้าใจในเรื่องการบริหารจัดการความเสี่ยงให้แก่บุคลากรในทุกระดับ รวมทั้งการเสริมสร้างความตระหนักถึงประโยชน์ และความสำคัญในการบริหารความเสี่ยงขององค์กร</w:t>
      </w:r>
    </w:p>
    <w:p w14:paraId="47437BA6" w14:textId="77777777" w:rsidR="00AC3B11" w:rsidRPr="00AC3B11" w:rsidRDefault="00AC3B11" w:rsidP="00AC3B11">
      <w:pPr>
        <w:pStyle w:val="ListParagraph"/>
        <w:numPr>
          <w:ilvl w:val="0"/>
          <w:numId w:val="19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C801A5">
        <w:rPr>
          <w:rFonts w:ascii="Cordia New" w:hAnsi="Cordia New" w:cs="Cordia New"/>
          <w:sz w:val="28"/>
          <w:cs/>
        </w:rPr>
        <w:t>ให้บุคคลที่ได้รับมอบหมายติดตาม ประเมิน และทบทวนผลการบริหารความเสี่ยงอย่างสม่ำเสมอ เพื่อรายงานต่อคณะกรรมการบริหารความเสี่ยงและความยั่งยืนองค์กร</w:t>
      </w:r>
    </w:p>
    <w:p w14:paraId="05DB1C63" w14:textId="21C4F3EC" w:rsidR="00C94868" w:rsidRPr="00610A3A" w:rsidRDefault="00AC3B11" w:rsidP="00610A3A">
      <w:pPr>
        <w:pStyle w:val="kLevel2"/>
        <w:numPr>
          <w:ilvl w:val="1"/>
          <w:numId w:val="7"/>
        </w:numPr>
        <w:rPr>
          <w:szCs w:val="28"/>
        </w:rPr>
      </w:pPr>
      <w:r w:rsidRPr="00610A3A">
        <w:rPr>
          <w:rFonts w:hint="cs"/>
          <w:szCs w:val="28"/>
          <w:cs/>
        </w:rPr>
        <w:lastRenderedPageBreak/>
        <w:t>ปัจจัยความเสี่ยงต่อการดำเนินธุรกิจของบริษัทฯ</w:t>
      </w:r>
    </w:p>
    <w:p w14:paraId="587DE7C8" w14:textId="77777777" w:rsidR="00FF0C01" w:rsidRPr="00FF0C01" w:rsidRDefault="00FF0C01" w:rsidP="00FF0C01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FF0C01">
        <w:rPr>
          <w:rFonts w:ascii="Cordia New" w:hAnsi="Cordia New" w:cs="Cordia New"/>
          <w:sz w:val="28"/>
          <w:cs/>
        </w:rPr>
        <w:t>การลงทุนในหุ้นสามัญของบริษัทฯ มีความเสี่ยง ผู้ลงทุนควรพิจารณาข้อมูลทั้งหมดในเอกสารฉบับนี้อย่างถี่ถ้วนและควรใช้วิจารณญาณอย่างรอบคอบในการพิจารณาปัจจัยความเสี่ยงที่ระบุไว้ในหัวข้อนี้รวมทั้งข้อมูลอื่นๆ ที่ปรากฎในเอกสารฉบับนี้ ก่อนการตัดสินใจลงทุนในหุ้นสามัญของบริษัทฯ</w:t>
      </w:r>
    </w:p>
    <w:p w14:paraId="7131B720" w14:textId="038637AD" w:rsidR="00FF0C01" w:rsidRPr="00FF0C01" w:rsidRDefault="00FF0C01" w:rsidP="00FF0C01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FF0C01">
        <w:rPr>
          <w:rFonts w:ascii="Cordia New" w:hAnsi="Cordia New" w:cs="Cordia New"/>
          <w:sz w:val="28"/>
          <w:cs/>
        </w:rPr>
        <w:t>ความเสี่ยงที่ระบุด้านล่างเป็นความเสี่ยงบางประการที่สำคัญซึ่งอาจส่งผลกระทบในทางลบต่อธุรกิจ ฐานะทางการเงิน ผลการดำเนินงาน โอกาสทางธุรกิจของบริษัทฯ และบริษัทย่อย ตลอดจนมูลค่าหุ้นสามัญของบริษัทฯ นอกจากนี้ บริษัทฯ อาจไม่ทราบถึงความเสี่ยงอื่นๆ นอกจากที่ระบุไว้หรืออาจมีความเสี่ยงอื่นๆ ที่ในขณะนี้บริษัทฯ พิจารณาแล้วเห็นว่าไม่มีผลกระทบอย่างมีนัยสำคัญในอนาคตต่อการดำเนินธุรกิจของบริษัทฯ แต่อาจกลายเป็นความเสี่ยงที่มีผลกระทบอย่างมีนัยสำคัญ ซึ่งความเสี่ยงเหล่านี้อาจส่งผลกระทบในทางลบต่อธุรกิจ กระแสเงินสด ผลการดำเนินงาน ฐานะทางการเงิน และโอกาสทางธุรกิจของบริษัทฯ อย่างมีนัยสำคัญ</w:t>
      </w:r>
    </w:p>
    <w:p w14:paraId="1B4B2DCE" w14:textId="63D1D57A" w:rsidR="00FF0C01" w:rsidRPr="00FF0C01" w:rsidRDefault="00FF0C01" w:rsidP="00FF0C01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FF0C01">
        <w:rPr>
          <w:rFonts w:ascii="Cordia New" w:hAnsi="Cordia New" w:cs="Cordia New"/>
          <w:sz w:val="28"/>
          <w:cs/>
        </w:rPr>
        <w:t>นอกจากนี้ ผู้ลงทุนควรพิจารณาข้อมูลที่ระบุไว้ในหัวข้อนี้ประกอบกับข้อความที่เป็นการคาดการณ์เหตุการณ์ในอนาคต (</w:t>
      </w:r>
      <w:r w:rsidRPr="00FF0C01">
        <w:rPr>
          <w:rFonts w:ascii="Cordia New" w:hAnsi="Cordia New" w:cs="Cordia New"/>
          <w:sz w:val="28"/>
        </w:rPr>
        <w:t xml:space="preserve">forward-looking statements) </w:t>
      </w:r>
      <w:r w:rsidRPr="00FF0C01">
        <w:rPr>
          <w:rFonts w:ascii="Cordia New" w:hAnsi="Cordia New" w:cs="Cordia New"/>
          <w:sz w:val="28"/>
          <w:cs/>
        </w:rPr>
        <w:t>ที่ปรากฏในเอกสารฉบับนี้ ซึ่งมีความเสี่ยงและความไม่แน่นอน เช่น การใช้ถ้อยคำว่า “เชื่อว่า” “คาดการณ์ว่า” “คาดหมายว่า” “มีแผนจะ” “ตั้งใจ” “ประมาณ” “เสี่ยงต่อ” “มุ่งต่อ” “ควรจะ” หรือถ้อยคำในลักษณะใกล้เคียง เป็นต้น ตลอดจนคำเตือนที่เกี่ยวกับข้อความที่เป็นการคาดการณ์เหตุการณ์ในอนาคตในส่วนอื่นๆ ของเอกสารฉบับนี้ด้วย นอกจากนี้ ข้อมูลที่เป็นประมาณการทางการเงิน โครงการในอนาคต การคาดการณ์เกี่ยวกับผลประกอบการ ธุรกิจ แผนการขยายธุรกิจ การเปลี่ยนแปลงของกฎหมายที่เกี่ยวข้องกับการประกอบธุรกิจของบริษัทฯ นโยบายของรัฐและอื่นๆ ซึ่งเป็นการคาดการณ์ถึงเหตุการณ์ในอนาคต เป็นความเห็นของบริษัทฯ ในปัจจุบัน ซึ่งมิได้เป็นการรับรองผลประกอบการหรือเหตุการณ์ในอนาคต ดังนั้น ผลใดๆ ที่เกิดขึ้นจริงจึงอาจแตกต่างจากการคาดการณ์ดังกล่าวอย่างมีนัยสำคัญอันเป็นผลมาจากปัจจัยบางประการซึ่งรวมถึงการเกิดความเสี่ยงตามที่ปรากฏรายละเอียดดังต่อไปนี้ และในส่วนอื่นๆ ของเอกสารฉบับนี้</w:t>
      </w:r>
    </w:p>
    <w:p w14:paraId="15FAFB0D" w14:textId="2E28EFF5" w:rsidR="00FF0C01" w:rsidRDefault="00FF0C01" w:rsidP="00FF0C01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FF0C01">
        <w:rPr>
          <w:rFonts w:ascii="Cordia New" w:hAnsi="Cordia New" w:cs="Cordia New"/>
          <w:sz w:val="28"/>
          <w:cs/>
        </w:rPr>
        <w:t>สำหรับข้อมูลที่อ้างอิงถึง หรือที่เกี่ยวข้องกับรัฐบาล หรือเศรษฐกิจในภาพรวมของตลาดในประเทศไทย และประเทศต่างๆ ในตลาดโลกนั้น บริษัทฯ ได้มาจากข้อมูลที่มีการเปิดเผย หรือคัดลอกมาจากเอกสารของทางราชการ หรือแหล่งข้อมูลอื่นที่เชื่อว่าเชื่อถือได้ อย่างไรก็ตาม บริษัทฯ ไม่ได้มีการตรวจพิสูจน์ หรือรับรองความถูกต้องของข้อมูลดังกล่าว หรือวิธีการที่ได้มาซึ่งข้อมูลดังกล่าวแต่อย่างใด</w:t>
      </w:r>
    </w:p>
    <w:p w14:paraId="7EC285A1" w14:textId="183EED6A" w:rsidR="00FB3DD7" w:rsidRPr="0046787E" w:rsidRDefault="006F372A" w:rsidP="0046787E">
      <w:pPr>
        <w:pStyle w:val="kLevel3"/>
        <w:numPr>
          <w:ilvl w:val="2"/>
          <w:numId w:val="7"/>
        </w:numPr>
        <w:ind w:left="720" w:hanging="634"/>
        <w:rPr>
          <w:color w:val="auto"/>
          <w:szCs w:val="28"/>
        </w:rPr>
      </w:pPr>
      <w:r w:rsidRPr="0046787E">
        <w:rPr>
          <w:rFonts w:hint="cs"/>
          <w:color w:val="auto"/>
          <w:szCs w:val="28"/>
          <w:cs/>
        </w:rPr>
        <w:t>ความเสี่ยงที่เกี่ยวข้องกับธุรกิจของบริษัทฯ</w:t>
      </w:r>
    </w:p>
    <w:p w14:paraId="47036BE6" w14:textId="595FE93F" w:rsidR="006F372A" w:rsidRPr="00401E3C" w:rsidRDefault="007179AC" w:rsidP="00FB236A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401E3C">
        <w:rPr>
          <w:rFonts w:hint="cs"/>
          <w:color w:val="auto"/>
          <w:szCs w:val="28"/>
          <w:cs/>
        </w:rPr>
        <w:t>ความเสี่ยง</w:t>
      </w:r>
      <w:r w:rsidR="0099182A" w:rsidRPr="00401E3C">
        <w:rPr>
          <w:rFonts w:hint="cs"/>
          <w:color w:val="auto"/>
          <w:szCs w:val="28"/>
          <w:cs/>
        </w:rPr>
        <w:t>จากการ</w:t>
      </w:r>
      <w:r w:rsidR="000F4C1B" w:rsidRPr="00401E3C">
        <w:rPr>
          <w:rFonts w:hint="cs"/>
          <w:color w:val="auto"/>
          <w:szCs w:val="28"/>
          <w:cs/>
        </w:rPr>
        <w:t>ผลิตก๊าซชีวภาพไม่เป็นไปตาม</w:t>
      </w:r>
      <w:r w:rsidR="00BE624C" w:rsidRPr="00401E3C">
        <w:rPr>
          <w:rFonts w:hint="cs"/>
          <w:color w:val="auto"/>
          <w:szCs w:val="28"/>
          <w:cs/>
        </w:rPr>
        <w:t>ประมาณการ</w:t>
      </w:r>
    </w:p>
    <w:p w14:paraId="5B85B618" w14:textId="223EC108" w:rsidR="00BE624C" w:rsidRPr="009B4F77" w:rsidRDefault="00DA5980" w:rsidP="009B4F77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8A7DED">
        <w:rPr>
          <w:rFonts w:ascii="Cordia New" w:eastAsia="Times New Roman" w:hAnsi="Cordia New" w:cs="Cordia New" w:hint="cs"/>
          <w:color w:val="000000"/>
          <w:sz w:val="28"/>
          <w:cs/>
        </w:rPr>
        <w:t>บริษัทฯ ให้บริการบริหารจัดการกากอินทรีย์</w:t>
      </w:r>
      <w:r w:rsidR="004536B8" w:rsidRPr="008A7DED">
        <w:rPr>
          <w:rFonts w:ascii="Cordia New" w:eastAsia="Times New Roman" w:hAnsi="Cordia New" w:cs="Cordia New" w:hint="cs"/>
          <w:color w:val="000000"/>
          <w:sz w:val="28"/>
          <w:cs/>
        </w:rPr>
        <w:t>ที่ได้รับจากลูกค้า</w:t>
      </w:r>
      <w:r w:rsidR="00EC216A" w:rsidRPr="008A7DED">
        <w:rPr>
          <w:rFonts w:ascii="Cordia New" w:eastAsia="Times New Roman" w:hAnsi="Cordia New" w:cs="Cordia New" w:hint="cs"/>
          <w:color w:val="000000"/>
          <w:sz w:val="28"/>
          <w:cs/>
        </w:rPr>
        <w:t>ซึ่งต้องดำเนินการ</w:t>
      </w:r>
      <w:r w:rsidR="0077661A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กำจัดของเสียจากกระบวนการ</w:t>
      </w:r>
      <w:r w:rsidR="00EE1D72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ผลิตอย่างถูกวิธีและเป็นไปตามกฎหมายที่เกี่ยวข้อง </w:t>
      </w:r>
      <w:r w:rsidR="00685FB8" w:rsidRPr="008A7DED">
        <w:rPr>
          <w:rFonts w:ascii="Cordia New" w:eastAsia="Times New Roman" w:hAnsi="Cordia New" w:cs="Cordia New" w:hint="cs"/>
          <w:color w:val="000000"/>
          <w:sz w:val="28"/>
          <w:cs/>
        </w:rPr>
        <w:t>โดย</w:t>
      </w:r>
      <w:r w:rsidR="004D4FE3" w:rsidRPr="008A7DED">
        <w:rPr>
          <w:rFonts w:ascii="Cordia New" w:eastAsia="Times New Roman" w:hAnsi="Cordia New" w:cs="Cordia New" w:hint="cs"/>
          <w:color w:val="000000"/>
          <w:sz w:val="28"/>
          <w:cs/>
        </w:rPr>
        <w:t>บริษัทฯ สามารถนำกากอินทรีย์</w:t>
      </w:r>
      <w:r w:rsidR="004C49DC" w:rsidRPr="008A7DED">
        <w:rPr>
          <w:rFonts w:ascii="Cordia New" w:eastAsia="Times New Roman" w:hAnsi="Cordia New" w:cs="Cordia New" w:hint="cs"/>
          <w:color w:val="000000"/>
          <w:sz w:val="28"/>
          <w:cs/>
        </w:rPr>
        <w:t>ที่ได้รับ</w:t>
      </w:r>
      <w:r w:rsidR="00CB3313" w:rsidRPr="008A7DED">
        <w:rPr>
          <w:rFonts w:ascii="Cordia New" w:eastAsia="Times New Roman" w:hAnsi="Cordia New" w:cs="Cordia New" w:hint="cs"/>
          <w:color w:val="000000"/>
          <w:sz w:val="28"/>
          <w:cs/>
        </w:rPr>
        <w:t>จากลูกค้า</w:t>
      </w:r>
      <w:r w:rsidR="004C49DC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CB3313" w:rsidRPr="008A7DED">
        <w:rPr>
          <w:rFonts w:ascii="Cordia New" w:eastAsia="Times New Roman" w:hAnsi="Cordia New" w:cs="Cordia New" w:hint="cs"/>
          <w:color w:val="000000"/>
          <w:sz w:val="28"/>
          <w:cs/>
        </w:rPr>
        <w:t>นำไป</w:t>
      </w:r>
      <w:r w:rsidR="004C49DC" w:rsidRPr="008A7DED">
        <w:rPr>
          <w:rFonts w:ascii="Cordia New" w:eastAsia="Times New Roman" w:hAnsi="Cordia New" w:cs="Cordia New" w:hint="cs"/>
          <w:color w:val="000000"/>
          <w:sz w:val="28"/>
          <w:cs/>
        </w:rPr>
        <w:t>ผ่านกระบวนการ</w:t>
      </w:r>
      <w:r w:rsidR="00EB5ED5" w:rsidRPr="008A7DED">
        <w:rPr>
          <w:rFonts w:ascii="Cordia New" w:eastAsia="Times New Roman" w:hAnsi="Cordia New" w:cs="Cordia New" w:hint="cs"/>
          <w:color w:val="000000"/>
          <w:sz w:val="28"/>
          <w:cs/>
        </w:rPr>
        <w:t>หมัก</w:t>
      </w:r>
      <w:r w:rsidR="00D85959" w:rsidRPr="008A7DED">
        <w:rPr>
          <w:rFonts w:ascii="Cordia New" w:eastAsia="Times New Roman" w:hAnsi="Cordia New" w:cs="Cordia New" w:hint="cs"/>
          <w:color w:val="000000"/>
          <w:sz w:val="28"/>
          <w:cs/>
        </w:rPr>
        <w:t>ใน</w:t>
      </w:r>
      <w:r w:rsidR="000D1623" w:rsidRPr="008A7DED">
        <w:rPr>
          <w:rFonts w:ascii="Cordia New" w:eastAsia="Times New Roman" w:hAnsi="Cordia New" w:cs="Cordia New" w:hint="cs"/>
          <w:color w:val="000000"/>
          <w:sz w:val="28"/>
          <w:cs/>
        </w:rPr>
        <w:t>บ่อหมัก</w:t>
      </w:r>
      <w:r w:rsidR="001A294B" w:rsidRPr="008A7DED">
        <w:rPr>
          <w:rFonts w:ascii="Cordia New" w:eastAsia="Times New Roman" w:hAnsi="Cordia New" w:cs="Cordia New" w:hint="cs"/>
          <w:color w:val="000000"/>
          <w:sz w:val="28"/>
          <w:cs/>
        </w:rPr>
        <w:t>ด้วยจุลินทรีย์</w:t>
      </w:r>
      <w:r w:rsidR="00B35062" w:rsidRPr="008A7DED">
        <w:rPr>
          <w:rFonts w:ascii="Cordia New" w:eastAsia="Times New Roman" w:hAnsi="Cordia New" w:cs="Cordia New" w:hint="cs"/>
          <w:color w:val="000000"/>
          <w:sz w:val="28"/>
          <w:cs/>
        </w:rPr>
        <w:t>เพื่อผลิต</w:t>
      </w:r>
      <w:r w:rsidR="00555155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ก๊าซชีวภาพที่สามารถนำไปจำหน่ายให้กั</w:t>
      </w:r>
      <w:r w:rsidR="005D2346" w:rsidRPr="008A7DED">
        <w:rPr>
          <w:rFonts w:ascii="Cordia New" w:eastAsia="Times New Roman" w:hAnsi="Cordia New" w:cs="Cordia New" w:hint="cs"/>
          <w:color w:val="000000"/>
          <w:sz w:val="28"/>
          <w:cs/>
        </w:rPr>
        <w:t>บลูกค้าที่ต้องการเชื้อเพลิงดังกล่าวหรือ</w:t>
      </w:r>
      <w:r w:rsidR="00404D94" w:rsidRPr="008A7DED">
        <w:rPr>
          <w:rFonts w:ascii="Cordia New" w:eastAsia="Times New Roman" w:hAnsi="Cordia New" w:cs="Cordia New" w:hint="cs"/>
          <w:color w:val="000000"/>
          <w:sz w:val="28"/>
          <w:cs/>
        </w:rPr>
        <w:t>นำไปผลิตกระแส</w:t>
      </w:r>
      <w:r w:rsidR="007A0FB6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ไฟฟ้าเพื่อจำหน่าย </w:t>
      </w:r>
      <w:r w:rsidR="008E3E3D" w:rsidRPr="008A7DED">
        <w:rPr>
          <w:rFonts w:ascii="Cordia New" w:eastAsia="Times New Roman" w:hAnsi="Cordia New" w:cs="Cordia New" w:hint="cs"/>
          <w:color w:val="000000"/>
          <w:sz w:val="28"/>
          <w:cs/>
        </w:rPr>
        <w:t>ด</w:t>
      </w:r>
      <w:r w:rsidR="004164A9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ังนั้น </w:t>
      </w:r>
      <w:r w:rsidR="009E4098" w:rsidRPr="008A7DED">
        <w:rPr>
          <w:rFonts w:ascii="Cordia New" w:eastAsia="Times New Roman" w:hAnsi="Cordia New" w:cs="Cordia New" w:hint="cs"/>
          <w:color w:val="000000"/>
          <w:sz w:val="28"/>
          <w:cs/>
        </w:rPr>
        <w:t>หากบริษัทฯ ขาดแคลน</w:t>
      </w:r>
      <w:r w:rsidR="00D704F2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กากอินทรีย์</w:t>
      </w:r>
      <w:r w:rsidR="007D3E1D" w:rsidRPr="008A7DED">
        <w:rPr>
          <w:rFonts w:ascii="Cordia New" w:eastAsia="Times New Roman" w:hAnsi="Cordia New" w:cs="Cordia New" w:hint="cs"/>
          <w:color w:val="000000"/>
          <w:sz w:val="28"/>
          <w:cs/>
        </w:rPr>
        <w:t>ซึ่งอาจเกิดขึ้น</w:t>
      </w:r>
      <w:r w:rsidR="00D7564D" w:rsidRPr="008A7DED">
        <w:rPr>
          <w:rFonts w:ascii="Cordia New" w:eastAsia="Times New Roman" w:hAnsi="Cordia New" w:cs="Cordia New" w:hint="cs"/>
          <w:color w:val="000000"/>
          <w:sz w:val="28"/>
          <w:cs/>
        </w:rPr>
        <w:t>จากการที่โรงงานของลูกค้าหยุดกระบวนการผลิต</w:t>
      </w:r>
      <w:r w:rsidR="00794A4C" w:rsidRPr="008A7DED">
        <w:rPr>
          <w:rFonts w:ascii="Cordia New" w:eastAsia="Times New Roman" w:hAnsi="Cordia New" w:cs="Cordia New" w:hint="cs"/>
          <w:color w:val="000000"/>
          <w:sz w:val="28"/>
          <w:cs/>
        </w:rPr>
        <w:t>หรือไม่สามารถดำเนินการผลิตได้</w:t>
      </w:r>
      <w:r w:rsidR="00687EB5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เช่น </w:t>
      </w:r>
      <w:r w:rsidR="009F7532" w:rsidRPr="008A7DED">
        <w:rPr>
          <w:rFonts w:ascii="Cordia New" w:eastAsia="Times New Roman" w:hAnsi="Cordia New" w:cs="Cordia New" w:hint="cs"/>
          <w:color w:val="000000"/>
          <w:sz w:val="28"/>
          <w:cs/>
        </w:rPr>
        <w:t>สถานการณ์โรคระบาด</w:t>
      </w:r>
      <w:r w:rsidR="00473ADB" w:rsidRPr="008A7DED">
        <w:rPr>
          <w:rFonts w:ascii="Cordia New" w:eastAsia="Times New Roman" w:hAnsi="Cordia New" w:cs="Cordia New" w:hint="cs"/>
          <w:color w:val="000000"/>
          <w:sz w:val="28"/>
          <w:cs/>
        </w:rPr>
        <w:t>ร้ายแรง เป็นต้น</w:t>
      </w:r>
      <w:r w:rsidR="006521A4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311AC7" w:rsidRPr="008A7DED">
        <w:rPr>
          <w:rFonts w:ascii="Cordia New" w:eastAsia="Times New Roman" w:hAnsi="Cordia New" w:cs="Cordia New" w:hint="cs"/>
          <w:color w:val="000000"/>
          <w:sz w:val="28"/>
          <w:cs/>
        </w:rPr>
        <w:t>นอกจากนี้ หากขาดแคลนกากอินทรีย์เป็นระยะเวลานาน อาจส่งผล</w:t>
      </w:r>
      <w:r w:rsidR="00C902C2" w:rsidRPr="008A7DED">
        <w:rPr>
          <w:rFonts w:ascii="Cordia New" w:eastAsia="Times New Roman" w:hAnsi="Cordia New" w:cs="Cordia New" w:hint="cs"/>
          <w:color w:val="000000"/>
          <w:sz w:val="28"/>
          <w:cs/>
        </w:rPr>
        <w:t>ให้</w:t>
      </w:r>
      <w:r w:rsidR="0092006C" w:rsidRPr="008A7DED">
        <w:rPr>
          <w:rFonts w:ascii="Cordia New" w:eastAsia="Times New Roman" w:hAnsi="Cordia New" w:cs="Cordia New" w:hint="cs"/>
          <w:color w:val="000000"/>
          <w:sz w:val="28"/>
          <w:cs/>
        </w:rPr>
        <w:t>จุลินทรีย์</w:t>
      </w:r>
      <w:r w:rsidR="008C3510" w:rsidRPr="008A7DED">
        <w:rPr>
          <w:rFonts w:ascii="Cordia New" w:eastAsia="Times New Roman" w:hAnsi="Cordia New" w:cs="Cordia New" w:hint="cs"/>
          <w:color w:val="000000"/>
          <w:sz w:val="28"/>
          <w:cs/>
        </w:rPr>
        <w:t>ในบ่อหมัก</w:t>
      </w:r>
      <w:r w:rsidR="000A6BB2" w:rsidRPr="008A7DED">
        <w:rPr>
          <w:rFonts w:ascii="Cordia New" w:eastAsia="Times New Roman" w:hAnsi="Cordia New" w:cs="Cordia New" w:hint="cs"/>
          <w:color w:val="000000"/>
          <w:sz w:val="28"/>
          <w:cs/>
        </w:rPr>
        <w:t>มีจำนวนลดลงหรือ</w:t>
      </w:r>
      <w:r w:rsidR="00264098" w:rsidRPr="008A7DED">
        <w:rPr>
          <w:rFonts w:ascii="Cordia New" w:eastAsia="Times New Roman" w:hAnsi="Cordia New" w:cs="Cordia New" w:hint="cs"/>
          <w:color w:val="000000"/>
          <w:sz w:val="28"/>
          <w:cs/>
        </w:rPr>
        <w:t>ตายเนื่องจาก</w:t>
      </w:r>
      <w:r w:rsidR="00C902C2" w:rsidRPr="008A7DED">
        <w:rPr>
          <w:rFonts w:ascii="Cordia New" w:eastAsia="Times New Roman" w:hAnsi="Cordia New" w:cs="Cordia New" w:hint="cs"/>
          <w:color w:val="000000"/>
          <w:sz w:val="28"/>
          <w:cs/>
        </w:rPr>
        <w:t>ขาดแคลนอาหาร</w:t>
      </w:r>
      <w:r w:rsidR="00264098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ทำให้</w:t>
      </w:r>
      <w:r w:rsidR="007A7591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บริษัทฯ </w:t>
      </w:r>
      <w:r w:rsidR="00AE0F2D" w:rsidRPr="008A7DED">
        <w:rPr>
          <w:rFonts w:ascii="Cordia New" w:eastAsia="Times New Roman" w:hAnsi="Cordia New" w:cs="Cordia New" w:hint="cs"/>
          <w:color w:val="000000"/>
          <w:sz w:val="28"/>
          <w:cs/>
        </w:rPr>
        <w:t>ต้องใช้เวลา</w:t>
      </w:r>
      <w:r w:rsidR="009B4F77" w:rsidRPr="008A7DED">
        <w:rPr>
          <w:rFonts w:ascii="Cordia New" w:eastAsia="Times New Roman" w:hAnsi="Cordia New" w:cs="Cordia New" w:hint="cs"/>
          <w:color w:val="000000"/>
          <w:sz w:val="28"/>
          <w:cs/>
        </w:rPr>
        <w:t>นานขึ้น</w:t>
      </w:r>
      <w:r w:rsidR="00AE0F2D" w:rsidRPr="008A7DED">
        <w:rPr>
          <w:rFonts w:ascii="Cordia New" w:eastAsia="Times New Roman" w:hAnsi="Cordia New" w:cs="Cordia New" w:hint="cs"/>
          <w:color w:val="000000"/>
          <w:sz w:val="28"/>
          <w:cs/>
        </w:rPr>
        <w:t>ในการเตรียมความพร้อมของ</w:t>
      </w:r>
      <w:r w:rsidR="00264098" w:rsidRPr="008A7DED">
        <w:rPr>
          <w:rFonts w:ascii="Cordia New" w:eastAsia="Times New Roman" w:hAnsi="Cordia New" w:cs="Cordia New" w:hint="cs"/>
          <w:color w:val="000000"/>
          <w:sz w:val="28"/>
          <w:cs/>
        </w:rPr>
        <w:t>บ่อหมัก</w:t>
      </w:r>
      <w:r w:rsidR="0067662E" w:rsidRPr="008A7DED">
        <w:rPr>
          <w:rFonts w:ascii="Cordia New" w:eastAsia="Times New Roman" w:hAnsi="Cordia New" w:cs="Cordia New" w:hint="cs"/>
          <w:color w:val="000000"/>
          <w:sz w:val="28"/>
          <w:cs/>
        </w:rPr>
        <w:t>ในส่วนการเพาะจุลินทรีย์ที่ใช้ในการย่อย</w:t>
      </w:r>
      <w:r w:rsidR="003A21D2" w:rsidRPr="008A7DED">
        <w:rPr>
          <w:rFonts w:ascii="Cordia New" w:eastAsia="Times New Roman" w:hAnsi="Cordia New" w:cs="Cordia New" w:hint="cs"/>
          <w:color w:val="000000"/>
          <w:sz w:val="28"/>
          <w:cs/>
        </w:rPr>
        <w:t>สลายกากอินทรีย์</w:t>
      </w:r>
      <w:r w:rsidR="006A01BF" w:rsidRPr="008A7DED">
        <w:rPr>
          <w:rFonts w:ascii="Cordia New" w:eastAsia="Times New Roman" w:hAnsi="Cordia New" w:cs="Cordia New" w:hint="cs"/>
          <w:color w:val="000000"/>
          <w:sz w:val="28"/>
          <w:cs/>
        </w:rPr>
        <w:t>เพื่อ</w:t>
      </w:r>
      <w:r w:rsidR="009B4F77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ให้สามารถกลับมาผลิตก๊าซชีวภาพได้อีกครั้ง </w:t>
      </w:r>
      <w:r w:rsidR="007D3E1D" w:rsidRPr="008A7DED">
        <w:rPr>
          <w:rFonts w:ascii="Cordia New" w:eastAsia="Times New Roman" w:hAnsi="Cordia New" w:cs="Cordia New"/>
          <w:color w:val="000000"/>
          <w:sz w:val="28"/>
          <w:cs/>
        </w:rPr>
        <w:t>รวมถึง</w:t>
      </w:r>
      <w:r w:rsidR="009B4F77" w:rsidRPr="008A7DED">
        <w:rPr>
          <w:rFonts w:ascii="Cordia New" w:eastAsia="Times New Roman" w:hAnsi="Cordia New" w:cs="Cordia New"/>
          <w:color w:val="000000"/>
          <w:sz w:val="28"/>
          <w:cs/>
        </w:rPr>
        <w:t>การ</w:t>
      </w:r>
      <w:r w:rsidR="000B66B2" w:rsidRPr="008A7DED">
        <w:rPr>
          <w:rFonts w:ascii="Cordia New" w:eastAsia="Times New Roman" w:hAnsi="Cordia New" w:cs="Cordia New"/>
          <w:color w:val="000000"/>
          <w:sz w:val="28"/>
          <w:cs/>
        </w:rPr>
        <w:t>เกิดเหตุการณ์</w:t>
      </w:r>
      <w:r w:rsidR="006816FA" w:rsidRPr="008A7DED">
        <w:rPr>
          <w:rFonts w:ascii="Cordia New" w:eastAsia="Times New Roman" w:hAnsi="Cordia New" w:cs="Cordia New"/>
          <w:color w:val="000000"/>
          <w:sz w:val="28"/>
          <w:cs/>
        </w:rPr>
        <w:t>สุดวิสัยอื่น</w:t>
      </w:r>
      <w:r w:rsidR="000B66B2" w:rsidRPr="008A7DED">
        <w:rPr>
          <w:rFonts w:ascii="Cordia New" w:eastAsia="Times New Roman" w:hAnsi="Cordia New" w:cs="Cordia New"/>
          <w:color w:val="000000"/>
          <w:sz w:val="28"/>
          <w:cs/>
        </w:rPr>
        <w:t>ที่</w:t>
      </w:r>
      <w:r w:rsidR="00BD641B" w:rsidRPr="008A7DED">
        <w:rPr>
          <w:rFonts w:ascii="Cordia New" w:eastAsia="Times New Roman" w:hAnsi="Cordia New" w:cs="Cordia New"/>
          <w:color w:val="000000"/>
          <w:sz w:val="28"/>
          <w:cs/>
        </w:rPr>
        <w:t>อาจส่งผล</w:t>
      </w:r>
      <w:r w:rsidR="007D14E1" w:rsidRPr="008A7DED">
        <w:rPr>
          <w:rFonts w:ascii="Cordia New" w:eastAsia="Times New Roman" w:hAnsi="Cordia New" w:cs="Cordia New"/>
          <w:color w:val="000000"/>
          <w:sz w:val="28"/>
          <w:cs/>
        </w:rPr>
        <w:t>ให้</w:t>
      </w:r>
      <w:r w:rsidR="00872F20" w:rsidRPr="008A7DED">
        <w:rPr>
          <w:rFonts w:ascii="Cordia New" w:eastAsia="Times New Roman" w:hAnsi="Cordia New" w:cs="Cordia New"/>
          <w:color w:val="000000"/>
          <w:sz w:val="28"/>
          <w:cs/>
        </w:rPr>
        <w:t>ทรัพย์สินที่ใช้ในกระบวนการผลิตก๊าซชีวภาพเสียหาย</w:t>
      </w:r>
      <w:r w:rsidR="00377FE3" w:rsidRPr="008A7DED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="004C390D" w:rsidRPr="008A7DED">
        <w:rPr>
          <w:rFonts w:ascii="Cordia New" w:eastAsia="Times New Roman" w:hAnsi="Cordia New" w:cs="Cordia New"/>
          <w:color w:val="000000"/>
          <w:sz w:val="28"/>
          <w:cs/>
        </w:rPr>
        <w:t>เช่น</w:t>
      </w:r>
      <w:r w:rsidR="00BD641B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สงคราม</w:t>
      </w:r>
      <w:r w:rsidR="004C390D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5D23C8" w:rsidRPr="008A7DED">
        <w:rPr>
          <w:rFonts w:ascii="Cordia New" w:eastAsia="Times New Roman" w:hAnsi="Cordia New" w:cs="Cordia New"/>
          <w:color w:val="000000"/>
          <w:sz w:val="28"/>
          <w:cs/>
        </w:rPr>
        <w:t>การก่อการร้าย</w:t>
      </w:r>
      <w:r w:rsidR="009B5BD1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673C96" w:rsidRPr="008A7DED">
        <w:rPr>
          <w:rFonts w:ascii="Cordia New" w:eastAsia="Times New Roman" w:hAnsi="Cordia New" w:cs="Cordia New"/>
          <w:color w:val="000000"/>
          <w:sz w:val="28"/>
          <w:cs/>
        </w:rPr>
        <w:t>อุบัติเหตุและ</w:t>
      </w:r>
      <w:r w:rsidR="009B5BD1" w:rsidRPr="008A7DED">
        <w:rPr>
          <w:rFonts w:ascii="Cordia New" w:eastAsia="Times New Roman" w:hAnsi="Cordia New" w:cs="Cordia New"/>
          <w:color w:val="000000"/>
          <w:sz w:val="28"/>
          <w:cs/>
        </w:rPr>
        <w:t>ภัยธรรมชาติ</w:t>
      </w:r>
      <w:r w:rsidR="00914D48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ต่างๆ อาทิ </w:t>
      </w:r>
      <w:r w:rsidR="00A47CF5" w:rsidRPr="008A7DED">
        <w:rPr>
          <w:rFonts w:ascii="Cordia New" w:eastAsia="Times New Roman" w:hAnsi="Cordia New" w:cs="Cordia New"/>
          <w:color w:val="000000"/>
          <w:sz w:val="28"/>
          <w:cs/>
        </w:rPr>
        <w:lastRenderedPageBreak/>
        <w:t xml:space="preserve">น้ำท่วม </w:t>
      </w:r>
      <w:r w:rsidR="00197EC7" w:rsidRPr="008A7DED">
        <w:rPr>
          <w:rFonts w:ascii="Cordia New" w:eastAsia="Times New Roman" w:hAnsi="Cordia New" w:cs="Cordia New"/>
          <w:color w:val="000000"/>
          <w:sz w:val="28"/>
          <w:cs/>
        </w:rPr>
        <w:t>ไ</w:t>
      </w:r>
      <w:r w:rsidR="003F237C" w:rsidRPr="008A7DED">
        <w:rPr>
          <w:rFonts w:ascii="Cordia New" w:eastAsia="Times New Roman" w:hAnsi="Cordia New" w:cs="Cordia New"/>
          <w:color w:val="000000"/>
          <w:sz w:val="28"/>
          <w:cs/>
        </w:rPr>
        <w:t>ฟไหม้ แผ่นดินไหว</w:t>
      </w:r>
      <w:r w:rsidR="00DC1861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914D48" w:rsidRPr="008A7DED">
        <w:rPr>
          <w:rFonts w:ascii="Cordia New" w:eastAsia="Times New Roman" w:hAnsi="Cordia New" w:cs="Cordia New"/>
          <w:color w:val="000000"/>
          <w:sz w:val="28"/>
          <w:cs/>
        </w:rPr>
        <w:t>เป็นต้น</w:t>
      </w:r>
      <w:r w:rsidR="00DC1861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B04712" w:rsidRPr="008A7DED">
        <w:rPr>
          <w:rFonts w:ascii="Cordia New" w:eastAsia="Times New Roman" w:hAnsi="Cordia New" w:cs="Cordia New" w:hint="cs"/>
          <w:color w:val="000000"/>
          <w:sz w:val="28"/>
          <w:cs/>
        </w:rPr>
        <w:t>ซึ่งทั้งหมด</w:t>
      </w:r>
      <w:r w:rsidR="00DE2469" w:rsidRPr="008A7DED">
        <w:rPr>
          <w:rFonts w:ascii="Cordia New" w:eastAsia="Times New Roman" w:hAnsi="Cordia New" w:cs="Cordia New" w:hint="cs"/>
          <w:color w:val="000000"/>
          <w:sz w:val="28"/>
          <w:cs/>
        </w:rPr>
        <w:t>จะส่งผลกระทบต่อ</w:t>
      </w:r>
      <w:r w:rsidR="00EB0773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การประกอบธุรกิจ</w:t>
      </w:r>
      <w:r w:rsidR="00D90F2C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กระแสเงินสด</w:t>
      </w:r>
      <w:r w:rsidR="00F93A5B" w:rsidRPr="008A7DED">
        <w:rPr>
          <w:rFonts w:ascii="Cordia New" w:eastAsia="Times New Roman" w:hAnsi="Cordia New" w:cs="Cordia New" w:hint="cs"/>
          <w:color w:val="000000"/>
          <w:sz w:val="28"/>
          <w:cs/>
        </w:rPr>
        <w:t>และผลการดำเนินงาน</w:t>
      </w:r>
      <w:r w:rsidR="008B2B49" w:rsidRPr="008A7DED">
        <w:rPr>
          <w:rFonts w:ascii="Cordia New" w:eastAsia="Times New Roman" w:hAnsi="Cordia New" w:cs="Cordia New" w:hint="cs"/>
          <w:color w:val="000000"/>
          <w:sz w:val="28"/>
          <w:cs/>
        </w:rPr>
        <w:t>ของบริษัทฯ</w:t>
      </w:r>
      <w:r w:rsidR="003415A9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9A33EF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อย่างไรก็ตาม </w:t>
      </w:r>
      <w:r w:rsidR="005356D1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บริษัทฯ </w:t>
      </w:r>
      <w:r w:rsidR="00755AC9" w:rsidRPr="008A7DED">
        <w:rPr>
          <w:rFonts w:ascii="Cordia New" w:eastAsia="Times New Roman" w:hAnsi="Cordia New" w:cs="Cordia New" w:hint="cs"/>
          <w:color w:val="000000"/>
          <w:sz w:val="28"/>
          <w:cs/>
        </w:rPr>
        <w:t>ตระหนัก</w:t>
      </w:r>
      <w:r w:rsidR="002C4D66" w:rsidRPr="008A7DED">
        <w:rPr>
          <w:rFonts w:ascii="Cordia New" w:eastAsia="Times New Roman" w:hAnsi="Cordia New" w:cs="Cordia New" w:hint="cs"/>
          <w:color w:val="000000"/>
          <w:sz w:val="28"/>
          <w:cs/>
        </w:rPr>
        <w:t>ถึงความเสี่ยง</w:t>
      </w:r>
      <w:r w:rsidR="0008772C" w:rsidRPr="008A7DED">
        <w:rPr>
          <w:rFonts w:ascii="Cordia New" w:eastAsia="Times New Roman" w:hAnsi="Cordia New" w:cs="Cordia New" w:hint="cs"/>
          <w:color w:val="000000"/>
          <w:sz w:val="28"/>
          <w:cs/>
        </w:rPr>
        <w:t>ที่อาจเกิดขึ้นจากการขาดแคลนกากอินทรีย์</w:t>
      </w:r>
      <w:r w:rsidR="008853FB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737504" w:rsidRPr="008A7DED">
        <w:rPr>
          <w:rFonts w:ascii="Cordia New" w:eastAsia="Times New Roman" w:hAnsi="Cordia New" w:cs="Cordia New" w:hint="cs"/>
          <w:color w:val="000000"/>
          <w:sz w:val="28"/>
          <w:cs/>
        </w:rPr>
        <w:t>จึง</w:t>
      </w:r>
      <w:r w:rsidR="00187B61" w:rsidRPr="008A7DED">
        <w:rPr>
          <w:rFonts w:ascii="Cordia New" w:eastAsia="Times New Roman" w:hAnsi="Cordia New" w:cs="Cordia New" w:hint="cs"/>
          <w:color w:val="000000"/>
          <w:sz w:val="28"/>
          <w:cs/>
        </w:rPr>
        <w:t>ได้</w:t>
      </w:r>
      <w:r w:rsidR="00CF34BA" w:rsidRPr="008A7DED">
        <w:rPr>
          <w:rFonts w:ascii="Cordia New" w:eastAsia="Times New Roman" w:hAnsi="Cordia New" w:cs="Cordia New" w:hint="cs"/>
          <w:color w:val="000000"/>
          <w:sz w:val="28"/>
          <w:cs/>
        </w:rPr>
        <w:t>จัด</w:t>
      </w:r>
      <w:r w:rsidR="00187B61" w:rsidRPr="008A7DED">
        <w:rPr>
          <w:rFonts w:ascii="Cordia New" w:eastAsia="Times New Roman" w:hAnsi="Cordia New" w:cs="Cordia New" w:hint="cs"/>
          <w:color w:val="000000"/>
          <w:sz w:val="28"/>
          <w:cs/>
        </w:rPr>
        <w:t>ตั้ง</w:t>
      </w:r>
      <w:r w:rsidR="00752480" w:rsidRPr="008A7DED">
        <w:rPr>
          <w:rFonts w:ascii="Cordia New" w:eastAsia="Times New Roman" w:hAnsi="Cordia New" w:cs="Cordia New"/>
          <w:color w:val="000000"/>
          <w:sz w:val="28"/>
          <w:cs/>
        </w:rPr>
        <w:t>ฝ่ายสรรหาวัตถุดิบ</w:t>
      </w:r>
      <w:r w:rsidR="00BA75C5" w:rsidRPr="008A7DED">
        <w:rPr>
          <w:rFonts w:ascii="Cordia New" w:eastAsia="Times New Roman" w:hAnsi="Cordia New" w:cs="Cordia New" w:hint="cs"/>
          <w:color w:val="000000"/>
          <w:sz w:val="28"/>
          <w:cs/>
        </w:rPr>
        <w:t>เพื่อ</w:t>
      </w:r>
      <w:r w:rsidR="007B64F7" w:rsidRPr="008A7DED">
        <w:rPr>
          <w:rFonts w:ascii="Cordia New" w:eastAsia="Times New Roman" w:hAnsi="Cordia New" w:cs="Cordia New" w:hint="cs"/>
          <w:color w:val="000000"/>
          <w:sz w:val="28"/>
          <w:cs/>
        </w:rPr>
        <w:t>เป็นหน่วยงานหลัก</w:t>
      </w:r>
      <w:r w:rsidR="00434C46" w:rsidRPr="008A7DED">
        <w:rPr>
          <w:rFonts w:ascii="Cordia New" w:eastAsia="Times New Roman" w:hAnsi="Cordia New" w:cs="Cordia New" w:hint="cs"/>
          <w:color w:val="000000"/>
          <w:sz w:val="28"/>
          <w:cs/>
        </w:rPr>
        <w:t>ที่ทำหน้าที่</w:t>
      </w:r>
      <w:r w:rsidR="00CE08D1" w:rsidRPr="008A7DED">
        <w:rPr>
          <w:rFonts w:ascii="Cordia New" w:eastAsia="Times New Roman" w:hAnsi="Cordia New" w:cs="Cordia New" w:hint="cs"/>
          <w:color w:val="000000"/>
          <w:sz w:val="28"/>
          <w:cs/>
        </w:rPr>
        <w:t>สรรหาวัตถุดิบ</w:t>
      </w:r>
      <w:r w:rsidR="00434C46" w:rsidRPr="008A7DED">
        <w:rPr>
          <w:rFonts w:ascii="Cordia New" w:eastAsia="Times New Roman" w:hAnsi="Cordia New" w:cs="Cordia New" w:hint="cs"/>
          <w:color w:val="000000"/>
          <w:sz w:val="28"/>
          <w:cs/>
        </w:rPr>
        <w:t>แบบ</w:t>
      </w:r>
      <w:r w:rsidR="00665CB7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เชิงรุก </w:t>
      </w:r>
      <w:r w:rsidR="00203B44" w:rsidRPr="008A7DED">
        <w:rPr>
          <w:rFonts w:ascii="Cordia New" w:eastAsia="Times New Roman" w:hAnsi="Cordia New" w:cs="Cordia New"/>
          <w:color w:val="000000"/>
          <w:sz w:val="28"/>
          <w:cs/>
        </w:rPr>
        <w:t>การ</w:t>
      </w:r>
      <w:r w:rsidR="0050745A" w:rsidRPr="008A7DED">
        <w:rPr>
          <w:rFonts w:ascii="Cordia New" w:eastAsia="Times New Roman" w:hAnsi="Cordia New" w:cs="Cordia New"/>
          <w:color w:val="000000"/>
          <w:sz w:val="28"/>
          <w:cs/>
        </w:rPr>
        <w:t>สรรหาวัตถุดิบจาก</w:t>
      </w:r>
      <w:r w:rsidR="006D2A74" w:rsidRPr="008A7DED">
        <w:rPr>
          <w:rFonts w:ascii="Cordia New" w:eastAsia="Times New Roman" w:hAnsi="Cordia New" w:cs="Cordia New"/>
          <w:color w:val="000000"/>
          <w:sz w:val="28"/>
          <w:cs/>
        </w:rPr>
        <w:t>ตัวแทน</w:t>
      </w:r>
      <w:r w:rsidR="00674F30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6D2A74" w:rsidRPr="008A7DED">
        <w:rPr>
          <w:rFonts w:ascii="Cordia New" w:eastAsia="Times New Roman" w:hAnsi="Cordia New" w:cs="Cordia New"/>
          <w:color w:val="000000"/>
          <w:sz w:val="28"/>
          <w:cs/>
        </w:rPr>
        <w:t>(</w:t>
      </w:r>
      <w:r w:rsidR="00674F30" w:rsidRPr="008A7DED">
        <w:rPr>
          <w:rFonts w:ascii="Cordia New" w:eastAsia="Times New Roman" w:hAnsi="Cordia New" w:cs="Cordia New"/>
          <w:color w:val="000000"/>
          <w:sz w:val="28"/>
        </w:rPr>
        <w:t>Partner</w:t>
      </w:r>
      <w:r w:rsidR="006D2A74" w:rsidRPr="008A7DED">
        <w:rPr>
          <w:rFonts w:ascii="Cordia New" w:eastAsia="Times New Roman" w:hAnsi="Cordia New" w:cs="Cordia New"/>
          <w:color w:val="000000"/>
          <w:sz w:val="28"/>
          <w:cs/>
        </w:rPr>
        <w:t>)</w:t>
      </w:r>
      <w:r w:rsidR="0087318C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41158F" w:rsidRPr="008A7DED">
        <w:rPr>
          <w:rFonts w:ascii="Cordia New" w:eastAsia="Times New Roman" w:hAnsi="Cordia New" w:cs="Cordia New"/>
          <w:color w:val="000000"/>
          <w:sz w:val="28"/>
          <w:cs/>
        </w:rPr>
        <w:t>ซึ่งเป็นตัวกลางที่</w:t>
      </w:r>
      <w:r w:rsidR="00EB30FA" w:rsidRPr="008A7DED">
        <w:rPr>
          <w:rFonts w:ascii="Cordia New" w:eastAsia="Times New Roman" w:hAnsi="Cordia New" w:cs="Cordia New"/>
          <w:color w:val="000000"/>
          <w:sz w:val="28"/>
          <w:cs/>
        </w:rPr>
        <w:t>รวบรวม</w:t>
      </w:r>
      <w:r w:rsidR="00532FEE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กากอินทรีย์จาก</w:t>
      </w:r>
      <w:r w:rsidR="00EB30FA" w:rsidRPr="008A7DED">
        <w:rPr>
          <w:rFonts w:ascii="Cordia New" w:eastAsia="Times New Roman" w:hAnsi="Cordia New" w:cs="Cordia New"/>
          <w:color w:val="000000"/>
          <w:sz w:val="28"/>
          <w:cs/>
        </w:rPr>
        <w:t>ผู้</w:t>
      </w:r>
      <w:r w:rsidR="006D2A74" w:rsidRPr="008A7DED">
        <w:rPr>
          <w:rFonts w:ascii="Cordia New" w:eastAsia="Times New Roman" w:hAnsi="Cordia New" w:cs="Cordia New"/>
          <w:color w:val="000000"/>
          <w:sz w:val="28"/>
          <w:cs/>
        </w:rPr>
        <w:t>ก่อกำเนิดหรือผู้</w:t>
      </w:r>
      <w:r w:rsidR="00EB30FA" w:rsidRPr="008A7DED">
        <w:rPr>
          <w:rFonts w:ascii="Cordia New" w:eastAsia="Times New Roman" w:hAnsi="Cordia New" w:cs="Cordia New"/>
          <w:color w:val="000000"/>
          <w:sz w:val="28"/>
          <w:cs/>
        </w:rPr>
        <w:t>ประกอบการ</w:t>
      </w:r>
      <w:r w:rsidR="00532FEE" w:rsidRPr="008A7DED">
        <w:rPr>
          <w:rFonts w:ascii="Cordia New" w:eastAsia="Times New Roman" w:hAnsi="Cordia New" w:cs="Cordia New" w:hint="cs"/>
          <w:color w:val="000000"/>
          <w:sz w:val="28"/>
          <w:cs/>
        </w:rPr>
        <w:t>โรงงานอุตสาหกรรม</w:t>
      </w:r>
      <w:r w:rsidR="00EB30FA" w:rsidRPr="008A7DED">
        <w:rPr>
          <w:rFonts w:ascii="Cordia New" w:eastAsia="Times New Roman" w:hAnsi="Cordia New" w:cs="Cordia New"/>
          <w:color w:val="000000"/>
          <w:sz w:val="28"/>
          <w:cs/>
        </w:rPr>
        <w:t>ที่ต้องการกำจัด</w:t>
      </w:r>
      <w:r w:rsidR="00532FEE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กากอินทรีย์</w:t>
      </w:r>
      <w:r w:rsidR="006D2A74" w:rsidRPr="008A7DED">
        <w:rPr>
          <w:rFonts w:ascii="Cordia New" w:eastAsia="Times New Roman" w:hAnsi="Cordia New" w:cs="Cordia New"/>
          <w:color w:val="000000"/>
          <w:sz w:val="28"/>
          <w:cs/>
        </w:rPr>
        <w:t>จาก</w:t>
      </w:r>
      <w:r w:rsidR="00532FEE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กระบวนการผลิต</w:t>
      </w:r>
      <w:r w:rsidR="006D2A74" w:rsidRPr="008A7DED">
        <w:rPr>
          <w:rFonts w:ascii="Cordia New" w:eastAsia="Times New Roman" w:hAnsi="Cordia New" w:cs="Cordia New"/>
          <w:color w:val="000000"/>
          <w:sz w:val="28"/>
          <w:cs/>
        </w:rPr>
        <w:t>หลากหลายแห่ง</w:t>
      </w:r>
      <w:r w:rsidR="00532FEE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นอกจากนี้</w:t>
      </w:r>
      <w:r w:rsidR="00BA2171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E138A2" w:rsidRPr="008A7DED">
        <w:rPr>
          <w:rFonts w:ascii="Cordia New" w:eastAsia="Times New Roman" w:hAnsi="Cordia New" w:cs="Cordia New" w:hint="cs"/>
          <w:color w:val="000000"/>
          <w:sz w:val="28"/>
          <w:cs/>
        </w:rPr>
        <w:t>บริษัทฯ มี</w:t>
      </w:r>
      <w:r w:rsidR="00BA2171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การ</w:t>
      </w:r>
      <w:r w:rsidR="00EF7A8C" w:rsidRPr="008A7DED">
        <w:rPr>
          <w:rFonts w:ascii="Cordia New" w:eastAsia="Times New Roman" w:hAnsi="Cordia New" w:cs="Cordia New" w:hint="cs"/>
          <w:color w:val="000000"/>
          <w:sz w:val="28"/>
          <w:cs/>
        </w:rPr>
        <w:t>ลงทุน</w:t>
      </w:r>
      <w:r w:rsidR="004E0ED6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ก่อสร้าง</w:t>
      </w:r>
      <w:r w:rsidR="00EF7A8C" w:rsidRPr="008A7DED">
        <w:rPr>
          <w:rFonts w:ascii="Cordia New" w:eastAsia="Times New Roman" w:hAnsi="Cordia New" w:cs="Cordia New" w:hint="cs"/>
          <w:color w:val="000000"/>
          <w:sz w:val="28"/>
          <w:cs/>
        </w:rPr>
        <w:t>โครงการอย่างต่อเนื่องเพื่อ</w:t>
      </w:r>
      <w:r w:rsidR="00C833D7" w:rsidRPr="008A7DED">
        <w:rPr>
          <w:rFonts w:ascii="Cordia New" w:eastAsia="Times New Roman" w:hAnsi="Cordia New" w:cs="Cordia New" w:hint="cs"/>
          <w:color w:val="000000"/>
          <w:sz w:val="28"/>
          <w:cs/>
        </w:rPr>
        <w:t>ขยายกำลัง</w:t>
      </w:r>
      <w:r w:rsidR="0013075B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การผลิตและ</w:t>
      </w:r>
      <w:r w:rsidR="00A42BF5" w:rsidRPr="008A7DED">
        <w:rPr>
          <w:rFonts w:ascii="Cordia New" w:eastAsia="Times New Roman" w:hAnsi="Cordia New" w:cs="Cordia New" w:hint="cs"/>
          <w:color w:val="000000"/>
          <w:sz w:val="28"/>
          <w:cs/>
        </w:rPr>
        <w:t>จัดเก็บปริมาณก๊าซชีวภาพได้</w:t>
      </w:r>
      <w:r w:rsidR="00266DD8" w:rsidRPr="008A7DED">
        <w:rPr>
          <w:rFonts w:ascii="Cordia New" w:eastAsia="Times New Roman" w:hAnsi="Cordia New" w:cs="Cordia New" w:hint="cs"/>
          <w:color w:val="000000"/>
          <w:sz w:val="28"/>
          <w:cs/>
        </w:rPr>
        <w:t>มากขึ้น</w:t>
      </w:r>
      <w:r w:rsidR="00E860CA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913D6F" w:rsidRPr="008A7DED">
        <w:rPr>
          <w:rFonts w:ascii="Cordia New" w:eastAsia="Times New Roman" w:hAnsi="Cordia New" w:cs="Cordia New" w:hint="cs"/>
          <w:color w:val="000000"/>
          <w:sz w:val="28"/>
          <w:cs/>
        </w:rPr>
        <w:t>มี</w:t>
      </w:r>
      <w:r w:rsidR="00E860CA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การจัด</w:t>
      </w:r>
      <w:r w:rsidR="00DD2BD9" w:rsidRPr="008A7DED">
        <w:rPr>
          <w:rFonts w:ascii="Cordia New" w:eastAsia="Times New Roman" w:hAnsi="Cordia New" w:cs="Cordia New" w:hint="cs"/>
          <w:color w:val="000000"/>
          <w:sz w:val="28"/>
          <w:cs/>
        </w:rPr>
        <w:t>เตรียม</w:t>
      </w:r>
      <w:r w:rsidR="00BD6DE7" w:rsidRPr="008A7DED">
        <w:rPr>
          <w:rFonts w:ascii="Cordia New" w:eastAsia="Times New Roman" w:hAnsi="Cordia New" w:cs="Cordia New" w:hint="cs"/>
          <w:color w:val="000000"/>
          <w:sz w:val="28"/>
          <w:cs/>
        </w:rPr>
        <w:t>แผนในการสรรหา</w:t>
      </w:r>
      <w:r w:rsidR="00DD2BD9" w:rsidRPr="008A7DED">
        <w:rPr>
          <w:rFonts w:ascii="Cordia New" w:eastAsia="Times New Roman" w:hAnsi="Cordia New" w:cs="Cordia New" w:hint="cs"/>
          <w:color w:val="000000"/>
          <w:sz w:val="28"/>
          <w:cs/>
        </w:rPr>
        <w:t>วัตถุดิบ</w:t>
      </w:r>
      <w:r w:rsidR="00D040DE" w:rsidRPr="008A7DED">
        <w:rPr>
          <w:rFonts w:ascii="Cordia New" w:eastAsia="Times New Roman" w:hAnsi="Cordia New" w:cs="Cordia New" w:hint="cs"/>
          <w:color w:val="000000"/>
          <w:sz w:val="28"/>
          <w:cs/>
        </w:rPr>
        <w:t>พืชพลังงานเพื่อ</w:t>
      </w:r>
      <w:r w:rsidR="004C6A39" w:rsidRPr="008A7DED">
        <w:rPr>
          <w:rFonts w:ascii="Cordia New" w:eastAsia="Times New Roman" w:hAnsi="Cordia New" w:cs="Cordia New" w:hint="cs"/>
          <w:color w:val="000000"/>
          <w:sz w:val="28"/>
          <w:cs/>
        </w:rPr>
        <w:t>สำรอง</w:t>
      </w:r>
      <w:r w:rsidR="00DD2BD9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เช่น หญ้าเนเปียร์</w:t>
      </w:r>
      <w:r w:rsidR="00BD6DE7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เพื่อรองรับกรณีขาดแคลนกากอินทรีย์เป็นระยะเวลานาน</w:t>
      </w:r>
      <w:r w:rsidR="00A42BF5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1D305D" w:rsidRPr="008A7DED">
        <w:rPr>
          <w:rFonts w:ascii="Cordia New" w:eastAsia="Times New Roman" w:hAnsi="Cordia New" w:cs="Cordia New" w:hint="cs"/>
          <w:color w:val="000000"/>
          <w:sz w:val="28"/>
          <w:cs/>
        </w:rPr>
        <w:t>มี</w:t>
      </w:r>
      <w:r w:rsidR="00962911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การจัดเตรียมแผน</w:t>
      </w:r>
      <w:r w:rsidR="00F743A7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การซ่อมบำรุงและอุปก</w:t>
      </w:r>
      <w:r w:rsidR="003F1DDE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รณ์ที่เกี่ยวข้อง </w:t>
      </w:r>
      <w:r w:rsidR="003F1DDE" w:rsidRPr="008A7DED">
        <w:rPr>
          <w:rFonts w:ascii="Cordia New" w:eastAsia="Times New Roman" w:hAnsi="Cordia New" w:cs="Cordia New"/>
          <w:color w:val="000000"/>
          <w:sz w:val="28"/>
        </w:rPr>
        <w:t xml:space="preserve">(Preventive Maintenance) </w:t>
      </w:r>
      <w:r w:rsidR="00471FED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เพื่อให้อาคาร เครื่องจักรและอุปกรณ์ต่างๆ พร้อมใช้งาน มีความปลอดภัย และมีประสิทธิภาพในการผลิตก๊าซชีวภาพในระยะยาว </w:t>
      </w:r>
      <w:r w:rsidR="005741AB" w:rsidRPr="008A7DED">
        <w:rPr>
          <w:rFonts w:ascii="Cordia New" w:eastAsia="Times New Roman" w:hAnsi="Cordia New" w:cs="Cordia New" w:hint="cs"/>
          <w:color w:val="000000"/>
          <w:sz w:val="28"/>
          <w:cs/>
        </w:rPr>
        <w:t>รวมถึง</w:t>
      </w:r>
      <w:r w:rsidR="00471FED" w:rsidRPr="008A7DED">
        <w:rPr>
          <w:rFonts w:ascii="Cordia New" w:eastAsia="Times New Roman" w:hAnsi="Cordia New" w:cs="Cordia New" w:hint="cs"/>
          <w:color w:val="000000"/>
          <w:sz w:val="28"/>
          <w:cs/>
        </w:rPr>
        <w:t>มี</w:t>
      </w:r>
      <w:r w:rsidR="005741AB" w:rsidRPr="008A7DED">
        <w:rPr>
          <w:rFonts w:ascii="Cordia New" w:eastAsia="Times New Roman" w:hAnsi="Cordia New" w:cs="Cordia New" w:hint="cs"/>
          <w:color w:val="000000"/>
          <w:sz w:val="28"/>
          <w:cs/>
        </w:rPr>
        <w:t>การตรวจ</w:t>
      </w:r>
      <w:r w:rsidR="00611FAF" w:rsidRPr="008A7DED">
        <w:rPr>
          <w:rFonts w:ascii="Cordia New" w:eastAsia="Times New Roman" w:hAnsi="Cordia New" w:cs="Cordia New" w:hint="cs"/>
          <w:color w:val="000000"/>
          <w:sz w:val="28"/>
          <w:cs/>
        </w:rPr>
        <w:t>วัดปริมาณ</w:t>
      </w:r>
      <w:r w:rsidR="000C7541" w:rsidRPr="008A7DED">
        <w:rPr>
          <w:rFonts w:ascii="Cordia New" w:eastAsia="Times New Roman" w:hAnsi="Cordia New" w:cs="Cordia New" w:hint="cs"/>
          <w:color w:val="000000"/>
          <w:sz w:val="28"/>
          <w:cs/>
        </w:rPr>
        <w:t>และ</w:t>
      </w:r>
      <w:r w:rsidR="00747489" w:rsidRPr="008A7DED">
        <w:rPr>
          <w:rFonts w:ascii="Cordia New" w:eastAsia="Times New Roman" w:hAnsi="Cordia New" w:cs="Cordia New" w:hint="cs"/>
          <w:color w:val="000000"/>
          <w:sz w:val="28"/>
          <w:cs/>
        </w:rPr>
        <w:t>ทดสอบ</w:t>
      </w:r>
      <w:r w:rsidR="000C7541" w:rsidRPr="008A7DED">
        <w:rPr>
          <w:rFonts w:ascii="Cordia New" w:eastAsia="Times New Roman" w:hAnsi="Cordia New" w:cs="Cordia New" w:hint="cs"/>
          <w:color w:val="000000"/>
          <w:sz w:val="28"/>
          <w:cs/>
        </w:rPr>
        <w:t>คุณสมบัติของจุลินทรีย์</w:t>
      </w:r>
      <w:r w:rsidR="000A3800" w:rsidRPr="008A7DED">
        <w:rPr>
          <w:rFonts w:ascii="Cordia New" w:eastAsia="Times New Roman" w:hAnsi="Cordia New" w:cs="Cordia New" w:hint="cs"/>
          <w:color w:val="000000"/>
          <w:sz w:val="28"/>
          <w:cs/>
        </w:rPr>
        <w:t>ตามกำหนดอย่างสม่ำเสมอ</w:t>
      </w:r>
      <w:r w:rsidR="00617417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</w:p>
    <w:p w14:paraId="1D02192B" w14:textId="4F81A516" w:rsidR="00214BE5" w:rsidRPr="005864E5" w:rsidRDefault="000975D5" w:rsidP="005864E5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5864E5">
        <w:rPr>
          <w:rFonts w:hint="cs"/>
          <w:color w:val="auto"/>
          <w:szCs w:val="28"/>
          <w:cs/>
        </w:rPr>
        <w:t>ความ</w:t>
      </w:r>
      <w:r w:rsidR="00647AE3" w:rsidRPr="005864E5">
        <w:rPr>
          <w:rFonts w:hint="cs"/>
          <w:color w:val="auto"/>
          <w:szCs w:val="28"/>
          <w:cs/>
        </w:rPr>
        <w:t>เสี่ยงจากความ</w:t>
      </w:r>
      <w:r w:rsidRPr="005864E5">
        <w:rPr>
          <w:rFonts w:hint="cs"/>
          <w:color w:val="auto"/>
          <w:szCs w:val="28"/>
          <w:cs/>
        </w:rPr>
        <w:t>ผันผวนของราคาเชื้อเพลิง</w:t>
      </w:r>
      <w:r w:rsidR="00647AE3" w:rsidRPr="005864E5">
        <w:rPr>
          <w:rFonts w:hint="cs"/>
          <w:color w:val="auto"/>
          <w:szCs w:val="28"/>
          <w:cs/>
        </w:rPr>
        <w:t>ซึ่งมีผลต่อการกำหนดราคาขาย</w:t>
      </w:r>
      <w:r w:rsidR="002C13BC" w:rsidRPr="005864E5">
        <w:rPr>
          <w:rFonts w:hint="cs"/>
          <w:color w:val="auto"/>
          <w:szCs w:val="28"/>
          <w:cs/>
        </w:rPr>
        <w:t>ต่อหน่วย</w:t>
      </w:r>
    </w:p>
    <w:p w14:paraId="7981F056" w14:textId="6242D1D9" w:rsidR="004D2049" w:rsidRDefault="00017470" w:rsidP="00AE34C9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eastAsia="Times New Roman" w:hAnsi="Cordia New" w:cs="Cordia New"/>
          <w:color w:val="000000"/>
          <w:sz w:val="28"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ตามเงื่อนไขภายใต้สัญญาซื้อขายเชื้อเพลิงก๊าซชีวภาพระหว่างบริษัทฯ กับลูกค้า </w:t>
      </w:r>
      <w:r w:rsidR="00CC703B" w:rsidRPr="0077661A">
        <w:rPr>
          <w:rFonts w:ascii="Cordia New" w:eastAsia="Times New Roman" w:hAnsi="Cordia New" w:cs="Cordia New" w:hint="cs"/>
          <w:color w:val="000000"/>
          <w:sz w:val="28"/>
          <w:cs/>
        </w:rPr>
        <w:t>บริษัทฯ</w:t>
      </w:r>
      <w:r w:rsidR="002A72F5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01508A">
        <w:rPr>
          <w:rFonts w:ascii="Cordia New" w:eastAsia="Times New Roman" w:hAnsi="Cordia New" w:cs="Cordia New" w:hint="cs"/>
          <w:color w:val="000000"/>
          <w:sz w:val="28"/>
          <w:cs/>
        </w:rPr>
        <w:t>จะ</w:t>
      </w:r>
      <w:r w:rsidR="002A72F5">
        <w:rPr>
          <w:rFonts w:ascii="Cordia New" w:eastAsia="Times New Roman" w:hAnsi="Cordia New" w:cs="Cordia New" w:hint="cs"/>
          <w:color w:val="000000"/>
          <w:sz w:val="28"/>
          <w:cs/>
        </w:rPr>
        <w:t>กำหนดราคาขายก๊าซชีวภาพต่อหน่วย</w:t>
      </w:r>
      <w:r w:rsidR="008A45E0">
        <w:rPr>
          <w:rFonts w:ascii="Cordia New" w:eastAsia="Times New Roman" w:hAnsi="Cordia New" w:cs="Cordia New" w:hint="cs"/>
          <w:color w:val="000000"/>
          <w:sz w:val="28"/>
          <w:cs/>
        </w:rPr>
        <w:t>ในอัตราส่วนลดจากอัตรา</w:t>
      </w:r>
      <w:r w:rsidR="001B591E">
        <w:rPr>
          <w:rFonts w:ascii="Cordia New" w:eastAsia="Times New Roman" w:hAnsi="Cordia New" w:cs="Cordia New" w:hint="cs"/>
          <w:color w:val="000000"/>
          <w:sz w:val="28"/>
          <w:cs/>
        </w:rPr>
        <w:t>ต้นทุนค่าเชื้อเพลิง</w:t>
      </w:r>
      <w:r w:rsidR="003B04F4">
        <w:rPr>
          <w:rFonts w:ascii="Cordia New" w:eastAsia="Times New Roman" w:hAnsi="Cordia New" w:cs="Cordia New" w:hint="cs"/>
          <w:color w:val="000000"/>
          <w:sz w:val="28"/>
          <w:cs/>
        </w:rPr>
        <w:t>เดิม</w:t>
      </w:r>
      <w:r w:rsidR="00AA5846">
        <w:rPr>
          <w:rFonts w:ascii="Cordia New" w:eastAsia="Times New Roman" w:hAnsi="Cordia New" w:cs="Cordia New" w:hint="cs"/>
          <w:color w:val="000000"/>
          <w:sz w:val="28"/>
          <w:cs/>
        </w:rPr>
        <w:t>ที่</w:t>
      </w:r>
      <w:r w:rsidR="001B591E">
        <w:rPr>
          <w:rFonts w:ascii="Cordia New" w:eastAsia="Times New Roman" w:hAnsi="Cordia New" w:cs="Cordia New" w:hint="cs"/>
          <w:color w:val="000000"/>
          <w:sz w:val="28"/>
          <w:cs/>
        </w:rPr>
        <w:t>ลูกค้า</w:t>
      </w:r>
      <w:r w:rsidR="00627738">
        <w:rPr>
          <w:rFonts w:ascii="Cordia New" w:eastAsia="Times New Roman" w:hAnsi="Cordia New" w:cs="Cordia New" w:hint="cs"/>
          <w:color w:val="000000"/>
          <w:sz w:val="28"/>
          <w:cs/>
        </w:rPr>
        <w:t>แต่ละราย</w:t>
      </w:r>
      <w:r w:rsidR="00AA5846">
        <w:rPr>
          <w:rFonts w:ascii="Cordia New" w:eastAsia="Times New Roman" w:hAnsi="Cordia New" w:cs="Cordia New" w:hint="cs"/>
          <w:color w:val="000000"/>
          <w:sz w:val="28"/>
          <w:cs/>
        </w:rPr>
        <w:t xml:space="preserve">ใช้ในกระบวนการผลิตของโรงงาน เช่น </w:t>
      </w:r>
      <w:r w:rsidR="001724CB">
        <w:rPr>
          <w:rFonts w:ascii="Cordia New" w:eastAsia="Times New Roman" w:hAnsi="Cordia New" w:cs="Cordia New" w:hint="cs"/>
          <w:color w:val="000000"/>
          <w:sz w:val="28"/>
          <w:cs/>
        </w:rPr>
        <w:t>ก</w:t>
      </w:r>
      <w:r w:rsidR="00CC2128">
        <w:rPr>
          <w:rFonts w:ascii="Cordia New" w:eastAsia="Times New Roman" w:hAnsi="Cordia New" w:cs="Cordia New" w:hint="cs"/>
          <w:color w:val="000000"/>
          <w:sz w:val="28"/>
          <w:cs/>
        </w:rPr>
        <w:t xml:space="preserve">๊าซปิโตรเลียมเหลว </w:t>
      </w:r>
      <w:r w:rsidR="00CC2128">
        <w:rPr>
          <w:rFonts w:ascii="Cordia New" w:eastAsia="Times New Roman" w:hAnsi="Cordia New" w:cs="Cordia New"/>
          <w:color w:val="000000"/>
          <w:sz w:val="28"/>
        </w:rPr>
        <w:t xml:space="preserve">(LPG) </w:t>
      </w:r>
      <w:r w:rsidR="00CC2128">
        <w:rPr>
          <w:rFonts w:ascii="Cordia New" w:eastAsia="Times New Roman" w:hAnsi="Cordia New" w:cs="Cordia New" w:hint="cs"/>
          <w:color w:val="000000"/>
          <w:sz w:val="28"/>
          <w:cs/>
        </w:rPr>
        <w:t xml:space="preserve">น้ำมันเตา </w:t>
      </w:r>
      <w:r w:rsidR="009E5F0C">
        <w:rPr>
          <w:rFonts w:ascii="Cordia New" w:eastAsia="Times New Roman" w:hAnsi="Cordia New" w:cs="Cordia New"/>
          <w:color w:val="000000"/>
          <w:sz w:val="28"/>
        </w:rPr>
        <w:t>(Fuel Oil)</w:t>
      </w:r>
      <w:r w:rsidR="00CC2128">
        <w:rPr>
          <w:rFonts w:ascii="Cordia New" w:eastAsia="Times New Roman" w:hAnsi="Cordia New" w:cs="Cordia New" w:hint="cs"/>
          <w:color w:val="000000"/>
          <w:sz w:val="28"/>
          <w:cs/>
        </w:rPr>
        <w:t xml:space="preserve"> เป็นต้น</w:t>
      </w:r>
      <w:r w:rsidR="009E4445">
        <w:rPr>
          <w:rFonts w:ascii="Cordia New" w:eastAsia="Times New Roman" w:hAnsi="Cordia New" w:cs="Cordia New" w:hint="cs"/>
          <w:color w:val="000000"/>
          <w:sz w:val="28"/>
          <w:cs/>
        </w:rPr>
        <w:t xml:space="preserve"> เพื่อ</w:t>
      </w:r>
      <w:r w:rsidR="004B0E8A">
        <w:rPr>
          <w:rFonts w:ascii="Cordia New" w:eastAsia="Times New Roman" w:hAnsi="Cordia New" w:cs="Cordia New" w:hint="cs"/>
          <w:color w:val="000000"/>
          <w:sz w:val="28"/>
          <w:cs/>
        </w:rPr>
        <w:t>ใช้</w:t>
      </w:r>
      <w:r w:rsidR="00E91BF1">
        <w:rPr>
          <w:rFonts w:ascii="Cordia New" w:eastAsia="Times New Roman" w:hAnsi="Cordia New" w:cs="Cordia New" w:hint="cs"/>
          <w:color w:val="000000"/>
          <w:sz w:val="28"/>
          <w:cs/>
        </w:rPr>
        <w:t>เป็น</w:t>
      </w:r>
      <w:r w:rsidR="00F117DA">
        <w:rPr>
          <w:rFonts w:ascii="Cordia New" w:eastAsia="Times New Roman" w:hAnsi="Cordia New" w:cs="Cordia New" w:hint="cs"/>
          <w:color w:val="000000"/>
          <w:sz w:val="28"/>
          <w:cs/>
        </w:rPr>
        <w:t>เครื่องจูงใจ</w:t>
      </w:r>
      <w:r w:rsidR="005C67FD">
        <w:rPr>
          <w:rFonts w:ascii="Cordia New" w:eastAsia="Times New Roman" w:hAnsi="Cordia New" w:cs="Cordia New" w:hint="cs"/>
          <w:color w:val="000000"/>
          <w:sz w:val="28"/>
          <w:cs/>
        </w:rPr>
        <w:t>ด้านต้นทุน</w:t>
      </w:r>
      <w:r w:rsidR="00040058">
        <w:rPr>
          <w:rFonts w:ascii="Cordia New" w:eastAsia="Times New Roman" w:hAnsi="Cordia New" w:cs="Cordia New" w:hint="cs"/>
          <w:color w:val="000000"/>
          <w:sz w:val="28"/>
          <w:cs/>
        </w:rPr>
        <w:t>การผลิต</w:t>
      </w:r>
      <w:r w:rsidR="003027D8">
        <w:rPr>
          <w:rFonts w:ascii="Cordia New" w:eastAsia="Times New Roman" w:hAnsi="Cordia New" w:cs="Cordia New" w:hint="cs"/>
          <w:color w:val="000000"/>
          <w:sz w:val="28"/>
          <w:cs/>
        </w:rPr>
        <w:t>ของลูกค้าที่จะลดลงจากการเปลี่ยนมาใช้ก๊าซชีวภาพทดแทนเชื้อ</w:t>
      </w:r>
      <w:r w:rsidR="007E44A6">
        <w:rPr>
          <w:rFonts w:ascii="Cordia New" w:eastAsia="Times New Roman" w:hAnsi="Cordia New" w:cs="Cordia New" w:hint="cs"/>
          <w:color w:val="000000"/>
          <w:sz w:val="28"/>
          <w:cs/>
        </w:rPr>
        <w:t>เพลิงเดิม นอกเหนือ</w:t>
      </w:r>
      <w:r w:rsidR="00EB78DB">
        <w:rPr>
          <w:rFonts w:ascii="Cordia New" w:eastAsia="Times New Roman" w:hAnsi="Cordia New" w:cs="Cordia New" w:hint="cs"/>
          <w:color w:val="000000"/>
          <w:sz w:val="28"/>
          <w:cs/>
        </w:rPr>
        <w:t>จาก</w:t>
      </w:r>
      <w:r w:rsidR="0094565C">
        <w:rPr>
          <w:rFonts w:ascii="Cordia New" w:eastAsia="Times New Roman" w:hAnsi="Cordia New" w:cs="Cordia New" w:hint="cs"/>
          <w:color w:val="000000"/>
          <w:sz w:val="28"/>
          <w:cs/>
        </w:rPr>
        <w:t>ผลดีต่อ</w:t>
      </w:r>
      <w:r w:rsidR="00EB78DB">
        <w:rPr>
          <w:rFonts w:ascii="Cordia New" w:eastAsia="Times New Roman" w:hAnsi="Cordia New" w:cs="Cordia New" w:hint="cs"/>
          <w:color w:val="000000"/>
          <w:sz w:val="28"/>
          <w:cs/>
        </w:rPr>
        <w:t>สิ่งแวดล้อมจากการใช้พลังงานก๊าซชีวภาพซึ่งเป็นพลังงานสะอาด</w:t>
      </w:r>
      <w:r w:rsidR="00024BE4">
        <w:rPr>
          <w:rFonts w:ascii="Cordia New" w:eastAsia="Times New Roman" w:hAnsi="Cordia New" w:cs="Cordia New" w:hint="cs"/>
          <w:color w:val="000000"/>
          <w:sz w:val="28"/>
          <w:cs/>
        </w:rPr>
        <w:t>ที่</w:t>
      </w:r>
      <w:r w:rsidR="00AE34C9">
        <w:rPr>
          <w:rFonts w:ascii="Cordia New" w:eastAsia="Times New Roman" w:hAnsi="Cordia New" w:cs="Cordia New" w:hint="cs"/>
          <w:color w:val="000000"/>
          <w:sz w:val="28"/>
          <w:cs/>
        </w:rPr>
        <w:t>สามารถ</w:t>
      </w:r>
      <w:r w:rsidR="00024BE4">
        <w:rPr>
          <w:rFonts w:ascii="Cordia New" w:eastAsia="Times New Roman" w:hAnsi="Cordia New" w:cs="Cordia New" w:hint="cs"/>
          <w:color w:val="000000"/>
          <w:sz w:val="28"/>
          <w:cs/>
        </w:rPr>
        <w:t>ช่วยในการลดการปล่อยคาร์บอน ในขณะที่</w:t>
      </w:r>
      <w:r w:rsidR="00910EC2">
        <w:rPr>
          <w:rFonts w:ascii="Cordia New" w:eastAsia="Times New Roman" w:hAnsi="Cordia New" w:cs="Cordia New" w:hint="cs"/>
          <w:color w:val="000000"/>
          <w:sz w:val="28"/>
          <w:cs/>
        </w:rPr>
        <w:t>ก๊าซชีวภาพ</w:t>
      </w:r>
      <w:r w:rsidR="00857255">
        <w:rPr>
          <w:rFonts w:ascii="Cordia New" w:eastAsia="Times New Roman" w:hAnsi="Cordia New" w:cs="Cordia New" w:hint="cs"/>
          <w:color w:val="000000"/>
          <w:sz w:val="28"/>
          <w:cs/>
        </w:rPr>
        <w:t>มีประสิทธิภาพเทียบเท่ากับ</w:t>
      </w:r>
      <w:r w:rsidR="003927EB">
        <w:rPr>
          <w:rFonts w:ascii="Cordia New" w:eastAsia="Times New Roman" w:hAnsi="Cordia New" w:cs="Cordia New" w:hint="cs"/>
          <w:color w:val="000000"/>
          <w:sz w:val="28"/>
          <w:cs/>
        </w:rPr>
        <w:t>การใช้เชื้อเพลิง</w:t>
      </w:r>
      <w:r w:rsidR="00E92F0C">
        <w:rPr>
          <w:rFonts w:ascii="Cordia New" w:eastAsia="Times New Roman" w:hAnsi="Cordia New" w:cs="Cordia New" w:hint="cs"/>
          <w:color w:val="000000"/>
          <w:sz w:val="28"/>
          <w:cs/>
        </w:rPr>
        <w:t>ฟอสซิล</w:t>
      </w:r>
      <w:r w:rsidR="00AE34C9">
        <w:rPr>
          <w:rFonts w:ascii="Cordia New" w:eastAsia="Times New Roman" w:hAnsi="Cordia New" w:cs="Cordia New" w:hint="cs"/>
          <w:color w:val="000000"/>
          <w:sz w:val="28"/>
          <w:cs/>
        </w:rPr>
        <w:t xml:space="preserve"> และเพื่อ</w:t>
      </w:r>
      <w:r w:rsidR="00765A74" w:rsidRPr="00AE34C9">
        <w:rPr>
          <w:rFonts w:ascii="Cordia New" w:eastAsia="Times New Roman" w:hAnsi="Cordia New" w:cs="Cordia New" w:hint="cs"/>
          <w:color w:val="000000"/>
          <w:sz w:val="28"/>
          <w:cs/>
        </w:rPr>
        <w:t>ส่งเสริมให้ลูกค้า</w:t>
      </w:r>
      <w:r w:rsidR="00492738">
        <w:rPr>
          <w:rFonts w:ascii="Cordia New" w:eastAsia="Times New Roman" w:hAnsi="Cordia New" w:cs="Cordia New" w:hint="cs"/>
          <w:color w:val="000000"/>
          <w:sz w:val="28"/>
          <w:cs/>
        </w:rPr>
        <w:t>เพิ่ม</w:t>
      </w:r>
      <w:r w:rsidR="009849C0" w:rsidRPr="00AE34C9">
        <w:rPr>
          <w:rFonts w:ascii="Cordia New" w:eastAsia="Times New Roman" w:hAnsi="Cordia New" w:cs="Cordia New" w:hint="cs"/>
          <w:color w:val="000000"/>
          <w:sz w:val="28"/>
          <w:cs/>
        </w:rPr>
        <w:t>การลงทุน</w:t>
      </w:r>
      <w:r w:rsidR="00AE2361">
        <w:rPr>
          <w:rFonts w:ascii="Cordia New" w:eastAsia="Times New Roman" w:hAnsi="Cordia New" w:cs="Cordia New" w:hint="cs"/>
          <w:color w:val="000000"/>
          <w:sz w:val="28"/>
          <w:cs/>
        </w:rPr>
        <w:t>เพื่อ</w:t>
      </w:r>
      <w:r w:rsidR="00F117DA" w:rsidRPr="00AE34C9">
        <w:rPr>
          <w:rFonts w:ascii="Cordia New" w:eastAsia="Times New Roman" w:hAnsi="Cordia New" w:cs="Cordia New" w:hint="cs"/>
          <w:color w:val="000000"/>
          <w:sz w:val="28"/>
          <w:cs/>
        </w:rPr>
        <w:t>ปรับปรุงระบบการทำงาน</w:t>
      </w:r>
      <w:r w:rsidR="009849C0" w:rsidRPr="00AE34C9">
        <w:rPr>
          <w:rFonts w:ascii="Cordia New" w:eastAsia="Times New Roman" w:hAnsi="Cordia New" w:cs="Cordia New" w:hint="cs"/>
          <w:color w:val="000000"/>
          <w:sz w:val="28"/>
          <w:cs/>
        </w:rPr>
        <w:t>และเครื่องจักร</w:t>
      </w:r>
      <w:r w:rsidR="00F117DA" w:rsidRPr="00AE34C9">
        <w:rPr>
          <w:rFonts w:ascii="Cordia New" w:eastAsia="Times New Roman" w:hAnsi="Cordia New" w:cs="Cordia New" w:hint="cs"/>
          <w:color w:val="000000"/>
          <w:sz w:val="28"/>
          <w:cs/>
        </w:rPr>
        <w:t>ต่างๆ ให้สามารถใช้เชื้อเพลิงก๊าซชีวภาพ</w:t>
      </w:r>
      <w:r w:rsidR="00E92F0C">
        <w:rPr>
          <w:rFonts w:ascii="Cordia New" w:eastAsia="Times New Roman" w:hAnsi="Cordia New" w:cs="Cordia New" w:hint="cs"/>
          <w:color w:val="000000"/>
          <w:sz w:val="28"/>
          <w:cs/>
        </w:rPr>
        <w:t xml:space="preserve"> เป็นต้น </w:t>
      </w:r>
      <w:r w:rsidR="00FB0619">
        <w:rPr>
          <w:rFonts w:ascii="Cordia New" w:eastAsia="Times New Roman" w:hAnsi="Cordia New" w:cs="Cordia New" w:hint="cs"/>
          <w:color w:val="000000"/>
          <w:sz w:val="28"/>
          <w:cs/>
        </w:rPr>
        <w:t>อย่างไรก็ตาม เนื่องจาก</w:t>
      </w:r>
      <w:r w:rsidR="00A97BB5">
        <w:rPr>
          <w:rFonts w:ascii="Cordia New" w:eastAsia="Times New Roman" w:hAnsi="Cordia New" w:cs="Cordia New" w:hint="cs"/>
          <w:color w:val="000000"/>
          <w:sz w:val="28"/>
          <w:cs/>
        </w:rPr>
        <w:t xml:space="preserve">การกำหนดราคาขายของบริษัทฯ </w:t>
      </w:r>
      <w:r w:rsidR="00465071">
        <w:rPr>
          <w:rFonts w:ascii="Cordia New" w:eastAsia="Times New Roman" w:hAnsi="Cordia New" w:cs="Cordia New" w:hint="cs"/>
          <w:color w:val="000000"/>
          <w:sz w:val="28"/>
          <w:cs/>
        </w:rPr>
        <w:t>อ้างอิงราคาเชื้อเพลิงซึ่ง</w:t>
      </w:r>
      <w:r w:rsidR="00935438">
        <w:rPr>
          <w:rFonts w:ascii="Cordia New" w:eastAsia="Times New Roman" w:hAnsi="Cordia New" w:cs="Cordia New" w:hint="cs"/>
          <w:color w:val="000000"/>
          <w:sz w:val="28"/>
          <w:cs/>
        </w:rPr>
        <w:t>มีลักษณะเป็นสิ</w:t>
      </w:r>
      <w:r w:rsidR="00384AF1">
        <w:rPr>
          <w:rFonts w:ascii="Cordia New" w:eastAsia="Times New Roman" w:hAnsi="Cordia New" w:cs="Cordia New" w:hint="cs"/>
          <w:color w:val="000000"/>
          <w:sz w:val="28"/>
          <w:cs/>
        </w:rPr>
        <w:t>นค้าโภคภัณฑ์ที่มีความผันผวน</w:t>
      </w:r>
      <w:r w:rsidR="005B5439">
        <w:rPr>
          <w:rFonts w:ascii="Cordia New" w:eastAsia="Times New Roman" w:hAnsi="Cordia New" w:cs="Cordia New" w:hint="cs"/>
          <w:color w:val="000000"/>
          <w:sz w:val="28"/>
          <w:cs/>
        </w:rPr>
        <w:t>ตามปัจจัยหลายอย่าง เช่น ภาวะเศรษฐกิ</w:t>
      </w:r>
      <w:r w:rsidR="00183C9E">
        <w:rPr>
          <w:rFonts w:ascii="Cordia New" w:eastAsia="Times New Roman" w:hAnsi="Cordia New" w:cs="Cordia New" w:hint="cs"/>
          <w:color w:val="000000"/>
          <w:sz w:val="28"/>
          <w:cs/>
        </w:rPr>
        <w:t>จโลก การเปลี่ยนแปลงของอุปสงค์และอุปทาน ปริมาณสำรองของเชื้อเพลิงในตลาด เสถี</w:t>
      </w:r>
      <w:r w:rsidR="0054526A">
        <w:rPr>
          <w:rFonts w:ascii="Cordia New" w:eastAsia="Times New Roman" w:hAnsi="Cordia New" w:cs="Cordia New" w:hint="cs"/>
          <w:color w:val="000000"/>
          <w:sz w:val="28"/>
          <w:cs/>
        </w:rPr>
        <w:t xml:space="preserve">ยรภาพทางการเมืองทั้งในประเทศและระหว่างประเทศ นโยบายการผลิตของประเทศผู้ผลิตและส่งออกเชื้อเพลิง </w:t>
      </w:r>
      <w:r w:rsidR="00200ED3">
        <w:rPr>
          <w:rFonts w:ascii="Cordia New" w:eastAsia="Times New Roman" w:hAnsi="Cordia New" w:cs="Cordia New" w:hint="cs"/>
          <w:color w:val="000000"/>
          <w:sz w:val="28"/>
          <w:cs/>
        </w:rPr>
        <w:t xml:space="preserve">นโยบายและกลไกการกำหนดราคาของหน่วยงานที่เกี่ยวข้อง </w:t>
      </w:r>
      <w:r w:rsidR="00C746AD">
        <w:rPr>
          <w:rFonts w:ascii="Cordia New" w:eastAsia="Times New Roman" w:hAnsi="Cordia New" w:cs="Cordia New" w:hint="cs"/>
          <w:color w:val="000000"/>
          <w:sz w:val="28"/>
          <w:cs/>
        </w:rPr>
        <w:t>ตลอดจนสภาพภูมิอากาศ และภัยพิบัติทางธรรมชาติ ดังนั้น หากต้นทุนเชื้อเพลิงลดลงอย่างมีนัยสำคัญ</w:t>
      </w:r>
      <w:r w:rsidR="00B243E9">
        <w:rPr>
          <w:rFonts w:ascii="Cordia New" w:eastAsia="Times New Roman" w:hAnsi="Cordia New" w:cs="Cordia New" w:hint="cs"/>
          <w:color w:val="000000"/>
          <w:sz w:val="28"/>
          <w:cs/>
        </w:rPr>
        <w:t xml:space="preserve">และบริษัทฯ ไม่สามารถเจรจาต่อรองเพื่อปรับอัตราส่วนลดกับลูกค้าของบริษัทฯ ได้ </w:t>
      </w:r>
      <w:r w:rsidR="005F3480">
        <w:rPr>
          <w:rFonts w:ascii="Cordia New" w:eastAsia="Times New Roman" w:hAnsi="Cordia New" w:cs="Cordia New" w:hint="cs"/>
          <w:color w:val="000000"/>
          <w:sz w:val="28"/>
          <w:cs/>
        </w:rPr>
        <w:t>จะส่งผล</w:t>
      </w:r>
      <w:r w:rsidR="00C349A9">
        <w:rPr>
          <w:rFonts w:ascii="Cordia New" w:eastAsia="Times New Roman" w:hAnsi="Cordia New" w:cs="Cordia New" w:hint="cs"/>
          <w:color w:val="000000"/>
          <w:sz w:val="28"/>
          <w:cs/>
        </w:rPr>
        <w:t>ให้บริษัทฯ มีอัตรากำไรขั้นต้นจากการขายก๊าซชีวภาพ</w:t>
      </w:r>
      <w:r w:rsidR="00900CD0">
        <w:rPr>
          <w:rFonts w:ascii="Cordia New" w:eastAsia="Times New Roman" w:hAnsi="Cordia New" w:cs="Cordia New" w:hint="cs"/>
          <w:color w:val="000000"/>
          <w:sz w:val="28"/>
          <w:cs/>
        </w:rPr>
        <w:t xml:space="preserve">ที่ลดลงและส่งผลกระทบอย่างมีนัยสำคัญต่อธุรกิจ ผลการดำเนินงาน สถานะทางการเงิน </w:t>
      </w:r>
      <w:r w:rsidR="00926FB9">
        <w:rPr>
          <w:rFonts w:ascii="Cordia New" w:eastAsia="Times New Roman" w:hAnsi="Cordia New" w:cs="Cordia New" w:hint="cs"/>
          <w:color w:val="000000"/>
          <w:sz w:val="28"/>
          <w:cs/>
        </w:rPr>
        <w:t xml:space="preserve">และโอกาสทางธุรกิจของบริษัทฯ </w:t>
      </w:r>
    </w:p>
    <w:p w14:paraId="1B0A530E" w14:textId="5A1281F0" w:rsidR="00CC703B" w:rsidRPr="001F6F85" w:rsidRDefault="004D2049" w:rsidP="001F6F85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eastAsia="Times New Roman" w:hAnsi="Cordia New" w:cs="Cordia New"/>
          <w:color w:val="000000"/>
          <w:sz w:val="28"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ทั้งนี้ </w:t>
      </w:r>
      <w:r w:rsidR="00657922">
        <w:rPr>
          <w:rFonts w:ascii="Cordia New" w:eastAsia="Times New Roman" w:hAnsi="Cordia New" w:cs="Cordia New" w:hint="cs"/>
          <w:color w:val="000000"/>
          <w:sz w:val="28"/>
          <w:cs/>
        </w:rPr>
        <w:t>บริษัทฯ ตระหนักถึงความเสี่ยงที่อาจเกิดขึ้น</w:t>
      </w:r>
      <w:r w:rsidR="00133403">
        <w:rPr>
          <w:rFonts w:ascii="Cordia New" w:eastAsia="Times New Roman" w:hAnsi="Cordia New" w:cs="Cordia New" w:hint="cs"/>
          <w:color w:val="000000"/>
          <w:sz w:val="28"/>
          <w:cs/>
        </w:rPr>
        <w:t>โดย</w:t>
      </w:r>
      <w:r w:rsidR="00D937D9">
        <w:rPr>
          <w:rFonts w:ascii="Cordia New" w:eastAsia="Times New Roman" w:hAnsi="Cordia New" w:cs="Cordia New" w:hint="cs"/>
          <w:color w:val="000000"/>
          <w:sz w:val="28"/>
          <w:cs/>
        </w:rPr>
        <w:t>มีการกระจายความเสี่ยง</w:t>
      </w:r>
      <w:r w:rsidR="00047316">
        <w:rPr>
          <w:rFonts w:ascii="Cordia New" w:eastAsia="Times New Roman" w:hAnsi="Cordia New" w:cs="Cordia New" w:hint="cs"/>
          <w:color w:val="000000"/>
          <w:sz w:val="28"/>
          <w:cs/>
        </w:rPr>
        <w:t>ทางธุรกิจ</w:t>
      </w:r>
      <w:r w:rsidR="0035669D">
        <w:rPr>
          <w:rFonts w:ascii="Cordia New" w:eastAsia="Times New Roman" w:hAnsi="Cordia New" w:cs="Cordia New" w:hint="cs"/>
          <w:color w:val="000000"/>
          <w:sz w:val="28"/>
          <w:cs/>
        </w:rPr>
        <w:t>แล</w:t>
      </w:r>
      <w:r w:rsidR="005E22E9">
        <w:rPr>
          <w:rFonts w:ascii="Cordia New" w:eastAsia="Times New Roman" w:hAnsi="Cordia New" w:cs="Cordia New" w:hint="cs"/>
          <w:color w:val="000000"/>
          <w:sz w:val="28"/>
          <w:cs/>
        </w:rPr>
        <w:t xml:space="preserve">ะด้านรายได้จากธุรกิจอื่นๆ </w:t>
      </w:r>
      <w:r w:rsidR="00A45187">
        <w:rPr>
          <w:rFonts w:ascii="Cordia New" w:eastAsia="Times New Roman" w:hAnsi="Cordia New" w:cs="Cordia New" w:hint="cs"/>
          <w:color w:val="000000"/>
          <w:sz w:val="28"/>
          <w:cs/>
        </w:rPr>
        <w:t>ได้แก่</w:t>
      </w:r>
      <w:r w:rsidR="005E22E9">
        <w:rPr>
          <w:rFonts w:ascii="Cordia New" w:eastAsia="Times New Roman" w:hAnsi="Cordia New" w:cs="Cordia New" w:hint="cs"/>
          <w:color w:val="000000"/>
          <w:sz w:val="28"/>
          <w:cs/>
        </w:rPr>
        <w:t xml:space="preserve"> ธุรกิจบริหารจัดการกากอิ</w:t>
      </w:r>
      <w:r w:rsidR="008279C7">
        <w:rPr>
          <w:rFonts w:ascii="Cordia New" w:eastAsia="Times New Roman" w:hAnsi="Cordia New" w:cs="Cordia New" w:hint="cs"/>
          <w:color w:val="000000"/>
          <w:sz w:val="28"/>
          <w:cs/>
        </w:rPr>
        <w:t>นทรีย์ และธุรกิจ</w:t>
      </w:r>
      <w:r w:rsidR="00A45187">
        <w:rPr>
          <w:rFonts w:ascii="Cordia New" w:eastAsia="Times New Roman" w:hAnsi="Cordia New" w:cs="Cordia New" w:hint="cs"/>
          <w:color w:val="000000"/>
          <w:sz w:val="28"/>
          <w:cs/>
        </w:rPr>
        <w:t>ผลิตและ</w:t>
      </w:r>
      <w:r w:rsidR="008279C7">
        <w:rPr>
          <w:rFonts w:ascii="Cordia New" w:eastAsia="Times New Roman" w:hAnsi="Cordia New" w:cs="Cordia New" w:hint="cs"/>
          <w:color w:val="000000"/>
          <w:sz w:val="28"/>
          <w:cs/>
        </w:rPr>
        <w:t>จำหน่ายไฟฟ้าจ</w:t>
      </w:r>
      <w:r w:rsidR="00A45187">
        <w:rPr>
          <w:rFonts w:ascii="Cordia New" w:eastAsia="Times New Roman" w:hAnsi="Cordia New" w:cs="Cordia New" w:hint="cs"/>
          <w:color w:val="000000"/>
          <w:sz w:val="28"/>
          <w:cs/>
        </w:rPr>
        <w:t>ากก๊าซชีวภาพ</w:t>
      </w:r>
      <w:r w:rsidR="008279C7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BB1969" w:rsidRPr="001F6F85">
        <w:rPr>
          <w:rFonts w:ascii="Cordia New" w:eastAsia="Times New Roman" w:hAnsi="Cordia New" w:cs="Cordia New" w:hint="cs"/>
          <w:color w:val="000000"/>
          <w:sz w:val="28"/>
          <w:cs/>
        </w:rPr>
        <w:t>การให้ความสำคัญกับ</w:t>
      </w:r>
      <w:r w:rsidR="000B358E">
        <w:rPr>
          <w:rFonts w:ascii="Cordia New" w:eastAsia="Times New Roman" w:hAnsi="Cordia New" w:cs="Cordia New" w:hint="cs"/>
          <w:color w:val="000000"/>
          <w:sz w:val="28"/>
          <w:cs/>
        </w:rPr>
        <w:t>การ</w:t>
      </w:r>
      <w:r w:rsidR="00736ED1" w:rsidRPr="001F6F85">
        <w:rPr>
          <w:rFonts w:ascii="Cordia New" w:eastAsia="Times New Roman" w:hAnsi="Cordia New" w:cs="Cordia New" w:hint="cs"/>
          <w:color w:val="000000"/>
          <w:sz w:val="28"/>
          <w:cs/>
        </w:rPr>
        <w:t xml:space="preserve">บริหารจัดการต้นทุนอย่างมีประสิทธิภาพ </w:t>
      </w:r>
      <w:r w:rsidR="00C45137" w:rsidRPr="001F6F85">
        <w:rPr>
          <w:rFonts w:ascii="Cordia New" w:eastAsia="Times New Roman" w:hAnsi="Cordia New" w:cs="Cordia New" w:hint="cs"/>
          <w:color w:val="000000"/>
          <w:sz w:val="28"/>
          <w:cs/>
        </w:rPr>
        <w:t>การลงทุนเพื่อขยา</w:t>
      </w:r>
      <w:r w:rsidR="00285611">
        <w:rPr>
          <w:rFonts w:ascii="Cordia New" w:eastAsia="Times New Roman" w:hAnsi="Cordia New" w:cs="Cordia New" w:hint="cs"/>
          <w:color w:val="000000"/>
          <w:sz w:val="28"/>
          <w:cs/>
        </w:rPr>
        <w:t>ย</w:t>
      </w:r>
      <w:r w:rsidR="00C45137" w:rsidRPr="001F6F85">
        <w:rPr>
          <w:rFonts w:ascii="Cordia New" w:eastAsia="Times New Roman" w:hAnsi="Cordia New" w:cs="Cordia New" w:hint="cs"/>
          <w:color w:val="000000"/>
          <w:sz w:val="28"/>
          <w:cs/>
        </w:rPr>
        <w:t xml:space="preserve">กำลังการผลิตในธุรกิจต่างๆ </w:t>
      </w:r>
      <w:r w:rsidR="00736ED1" w:rsidRPr="001F6F85">
        <w:rPr>
          <w:rFonts w:ascii="Cordia New" w:eastAsia="Times New Roman" w:hAnsi="Cordia New" w:cs="Cordia New" w:hint="cs"/>
          <w:color w:val="000000"/>
          <w:sz w:val="28"/>
          <w:cs/>
        </w:rPr>
        <w:t>เพื่อให้เกิดการประหยัด</w:t>
      </w:r>
      <w:r w:rsidR="00021CC9" w:rsidRPr="001F6F85">
        <w:rPr>
          <w:rFonts w:ascii="Cordia New" w:eastAsia="Times New Roman" w:hAnsi="Cordia New" w:cs="Cordia New" w:hint="cs"/>
          <w:color w:val="000000"/>
          <w:sz w:val="28"/>
          <w:cs/>
        </w:rPr>
        <w:t xml:space="preserve">ต่อขนาด </w:t>
      </w:r>
      <w:r w:rsidR="00021CC9" w:rsidRPr="001F6F85">
        <w:rPr>
          <w:rFonts w:ascii="Cordia New" w:eastAsia="Times New Roman" w:hAnsi="Cordia New" w:cs="Cordia New"/>
          <w:color w:val="000000"/>
          <w:sz w:val="28"/>
        </w:rPr>
        <w:t>(Economi</w:t>
      </w:r>
      <w:r w:rsidR="00C45137" w:rsidRPr="001F6F85">
        <w:rPr>
          <w:rFonts w:ascii="Cordia New" w:eastAsia="Times New Roman" w:hAnsi="Cordia New" w:cs="Cordia New"/>
          <w:color w:val="000000"/>
          <w:sz w:val="28"/>
        </w:rPr>
        <w:t xml:space="preserve">es of Scale) </w:t>
      </w:r>
      <w:r w:rsidR="00C45137" w:rsidRPr="001F6F85">
        <w:rPr>
          <w:rFonts w:ascii="Cordia New" w:eastAsia="Times New Roman" w:hAnsi="Cordia New" w:cs="Cordia New" w:hint="cs"/>
          <w:color w:val="000000"/>
          <w:sz w:val="28"/>
          <w:cs/>
        </w:rPr>
        <w:t>รวมถึง</w:t>
      </w:r>
      <w:r w:rsidR="00E44AE2" w:rsidRPr="001F6F85">
        <w:rPr>
          <w:rFonts w:ascii="Cordia New" w:eastAsia="Times New Roman" w:hAnsi="Cordia New" w:cs="Cordia New" w:hint="cs"/>
          <w:color w:val="000000"/>
          <w:sz w:val="28"/>
          <w:cs/>
        </w:rPr>
        <w:t>ฝ่ายบริหารได้ให้ความสำคัญในการติดตามผลการดำเนินงาน</w:t>
      </w:r>
      <w:r w:rsidR="00B4458E">
        <w:rPr>
          <w:rFonts w:ascii="Cordia New" w:eastAsia="Times New Roman" w:hAnsi="Cordia New" w:cs="Cordia New" w:hint="cs"/>
          <w:color w:val="000000"/>
          <w:sz w:val="28"/>
          <w:cs/>
        </w:rPr>
        <w:t>แต่ละธุรกิจ</w:t>
      </w:r>
      <w:r w:rsidR="00E44AE2" w:rsidRPr="001F6F85">
        <w:rPr>
          <w:rFonts w:ascii="Cordia New" w:eastAsia="Times New Roman" w:hAnsi="Cordia New" w:cs="Cordia New" w:hint="cs"/>
          <w:color w:val="000000"/>
          <w:sz w:val="28"/>
          <w:cs/>
        </w:rPr>
        <w:t>ของบริษัทฯ ผ่านการประชุมคณะกรรมการบริหาร</w:t>
      </w:r>
      <w:r w:rsidR="00C80355" w:rsidRPr="001F6F85">
        <w:rPr>
          <w:rFonts w:ascii="Cordia New" w:eastAsia="Times New Roman" w:hAnsi="Cordia New" w:cs="Cordia New" w:hint="cs"/>
          <w:color w:val="000000"/>
          <w:sz w:val="28"/>
          <w:cs/>
        </w:rPr>
        <w:t>ประจำเดือนและได้กำหนดนโยบาย</w:t>
      </w:r>
      <w:r w:rsidR="00BB7465">
        <w:rPr>
          <w:rFonts w:ascii="Cordia New" w:eastAsia="Times New Roman" w:hAnsi="Cordia New" w:cs="Cordia New" w:hint="cs"/>
          <w:color w:val="000000"/>
          <w:sz w:val="28"/>
          <w:cs/>
        </w:rPr>
        <w:t>ในการวางแผนผลิตและจำหน่ายก๊าซชีวภาพ</w:t>
      </w:r>
      <w:r w:rsidR="00276697">
        <w:rPr>
          <w:rFonts w:ascii="Cordia New" w:eastAsia="Times New Roman" w:hAnsi="Cordia New" w:cs="Cordia New" w:hint="cs"/>
          <w:color w:val="000000"/>
          <w:sz w:val="28"/>
          <w:cs/>
        </w:rPr>
        <w:t>ให้มีประสิทธิภาพและได้ผลตอบแทนสูงสุดในแต่ละสัปดาห์</w:t>
      </w:r>
    </w:p>
    <w:p w14:paraId="06BA4663" w14:textId="132CD520" w:rsidR="000F2B6D" w:rsidRPr="00311B78" w:rsidRDefault="0012409B" w:rsidP="005864E5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311B78">
        <w:rPr>
          <w:rFonts w:hint="cs"/>
          <w:color w:val="auto"/>
          <w:szCs w:val="28"/>
          <w:cs/>
        </w:rPr>
        <w:t>ความเสี่ยง</w:t>
      </w:r>
      <w:r w:rsidR="007E117B" w:rsidRPr="00311B78">
        <w:rPr>
          <w:rFonts w:hint="cs"/>
          <w:color w:val="auto"/>
          <w:szCs w:val="28"/>
          <w:cs/>
        </w:rPr>
        <w:t>ด้าน</w:t>
      </w:r>
      <w:r w:rsidR="00CE35D3" w:rsidRPr="00311B78">
        <w:rPr>
          <w:rFonts w:hint="cs"/>
          <w:color w:val="auto"/>
          <w:szCs w:val="28"/>
          <w:cs/>
        </w:rPr>
        <w:t>รายได้</w:t>
      </w:r>
      <w:r w:rsidR="0093609B" w:rsidRPr="00311B78">
        <w:rPr>
          <w:rFonts w:hint="cs"/>
          <w:color w:val="auto"/>
          <w:szCs w:val="28"/>
          <w:cs/>
        </w:rPr>
        <w:t>ขอ</w:t>
      </w:r>
      <w:r w:rsidR="00D557D5" w:rsidRPr="00311B78">
        <w:rPr>
          <w:rFonts w:hint="cs"/>
          <w:color w:val="auto"/>
          <w:szCs w:val="28"/>
          <w:cs/>
        </w:rPr>
        <w:t>ง</w:t>
      </w:r>
      <w:r w:rsidR="00724632" w:rsidRPr="00311B78">
        <w:rPr>
          <w:rFonts w:hint="cs"/>
          <w:color w:val="auto"/>
          <w:szCs w:val="28"/>
          <w:cs/>
        </w:rPr>
        <w:t>บริษัทฯ มาจาก</w:t>
      </w:r>
      <w:r w:rsidR="00303772" w:rsidRPr="00311B78">
        <w:rPr>
          <w:rFonts w:hint="cs"/>
          <w:color w:val="auto"/>
          <w:szCs w:val="28"/>
          <w:cs/>
        </w:rPr>
        <w:t xml:space="preserve">กลุ่มบริษัท </w:t>
      </w:r>
      <w:r w:rsidR="00C8546F" w:rsidRPr="00311B78">
        <w:rPr>
          <w:rFonts w:hint="cs"/>
          <w:color w:val="auto"/>
          <w:szCs w:val="28"/>
          <w:cs/>
        </w:rPr>
        <w:t>ไทยอีส</w:t>
      </w:r>
      <w:proofErr w:type="spellStart"/>
      <w:r w:rsidR="00C8546F" w:rsidRPr="00311B78">
        <w:rPr>
          <w:rFonts w:hint="cs"/>
          <w:color w:val="auto"/>
          <w:szCs w:val="28"/>
          <w:cs/>
        </w:rPr>
        <w:t>เทิร์น</w:t>
      </w:r>
      <w:proofErr w:type="spellEnd"/>
    </w:p>
    <w:p w14:paraId="16BC11A9" w14:textId="223AA3EC" w:rsidR="00FE1ECA" w:rsidRPr="00311B78" w:rsidRDefault="00E561D2" w:rsidP="4D65F932">
      <w:pPr>
        <w:pStyle w:val="ListParagraph"/>
        <w:spacing w:before="120" w:after="120" w:line="240" w:lineRule="auto"/>
        <w:ind w:left="90" w:firstLine="630"/>
        <w:jc w:val="thaiDistribute"/>
        <w:rPr>
          <w:rFonts w:ascii="Cordia New" w:eastAsia="Times New Roman" w:hAnsi="Cordia New" w:cs="Cordia New"/>
          <w:sz w:val="28"/>
        </w:rPr>
      </w:pPr>
      <w:r w:rsidRPr="00311B78">
        <w:rPr>
          <w:rFonts w:ascii="Cordia New" w:eastAsia="Times New Roman" w:hAnsi="Cordia New" w:cs="Cordia New" w:hint="cs"/>
          <w:color w:val="000000"/>
          <w:sz w:val="28"/>
          <w:cs/>
        </w:rPr>
        <w:t>บริษัทฯ มีรายได้จากการประกอบธุรกิจหลัก</w:t>
      </w:r>
      <w:r w:rsidR="003D4F93" w:rsidRPr="00311B78">
        <w:rPr>
          <w:rFonts w:ascii="Cordia New" w:eastAsia="Times New Roman" w:hAnsi="Cordia New" w:cs="Cordia New" w:hint="cs"/>
          <w:color w:val="000000"/>
          <w:sz w:val="28"/>
          <w:cs/>
        </w:rPr>
        <w:t>ส่วนใหญ่</w:t>
      </w:r>
      <w:r w:rsidR="001E7E33" w:rsidRPr="00311B78">
        <w:rPr>
          <w:rFonts w:ascii="Cordia New" w:eastAsia="Times New Roman" w:hAnsi="Cordia New" w:cs="Cordia New" w:hint="cs"/>
          <w:color w:val="000000"/>
          <w:sz w:val="28"/>
          <w:cs/>
        </w:rPr>
        <w:t>จากลูกค้า</w:t>
      </w:r>
      <w:r w:rsidR="00F92AFF" w:rsidRPr="00311B78">
        <w:rPr>
          <w:rFonts w:ascii="Cordia New" w:eastAsia="Times New Roman" w:hAnsi="Cordia New" w:cs="Cordia New" w:hint="cs"/>
          <w:color w:val="000000"/>
          <w:sz w:val="28"/>
          <w:cs/>
        </w:rPr>
        <w:t>ในเขตประกอบการอุตสาหกรรมไทยอีส</w:t>
      </w:r>
      <w:proofErr w:type="spellStart"/>
      <w:r w:rsidR="00F92AFF" w:rsidRPr="00311B78">
        <w:rPr>
          <w:rFonts w:ascii="Cordia New" w:eastAsia="Times New Roman" w:hAnsi="Cordia New" w:cs="Cordia New" w:hint="cs"/>
          <w:color w:val="000000"/>
          <w:sz w:val="28"/>
          <w:cs/>
        </w:rPr>
        <w:t>เทิร์น</w:t>
      </w:r>
      <w:proofErr w:type="spellEnd"/>
      <w:r w:rsidR="00B57566" w:rsidRPr="00311B78">
        <w:rPr>
          <w:rFonts w:ascii="Cordia New" w:eastAsia="Times New Roman" w:hAnsi="Cordia New" w:cs="Cordia New" w:hint="cs"/>
          <w:color w:val="000000"/>
          <w:sz w:val="28"/>
          <w:cs/>
        </w:rPr>
        <w:t>ที่พัฒนาและบริหารจัดการโดย</w:t>
      </w:r>
      <w:r w:rsidR="009856F8" w:rsidRPr="00311B78">
        <w:rPr>
          <w:rFonts w:ascii="Cordia New" w:eastAsia="Times New Roman" w:hAnsi="Cordia New" w:cs="Cordia New"/>
          <w:color w:val="000000"/>
          <w:sz w:val="28"/>
          <w:cs/>
        </w:rPr>
        <w:t>บริษัท ไทยอีส</w:t>
      </w:r>
      <w:proofErr w:type="spellStart"/>
      <w:r w:rsidR="009856F8" w:rsidRPr="00311B78">
        <w:rPr>
          <w:rFonts w:ascii="Cordia New" w:eastAsia="Times New Roman" w:hAnsi="Cordia New" w:cs="Cordia New"/>
          <w:color w:val="000000"/>
          <w:sz w:val="28"/>
          <w:cs/>
        </w:rPr>
        <w:t>เทิร์น</w:t>
      </w:r>
      <w:proofErr w:type="spellEnd"/>
      <w:r w:rsidR="009856F8" w:rsidRPr="00311B78">
        <w:rPr>
          <w:rFonts w:ascii="Cordia New" w:eastAsia="Times New Roman" w:hAnsi="Cordia New" w:cs="Cordia New"/>
          <w:color w:val="000000"/>
          <w:sz w:val="28"/>
          <w:cs/>
        </w:rPr>
        <w:t xml:space="preserve"> อิน</w:t>
      </w:r>
      <w:proofErr w:type="spellStart"/>
      <w:r w:rsidR="009856F8" w:rsidRPr="00311B78">
        <w:rPr>
          <w:rFonts w:ascii="Cordia New" w:eastAsia="Times New Roman" w:hAnsi="Cordia New" w:cs="Cordia New"/>
          <w:color w:val="000000"/>
          <w:sz w:val="28"/>
          <w:cs/>
        </w:rPr>
        <w:t>ดัสเต</w:t>
      </w:r>
      <w:proofErr w:type="spellEnd"/>
      <w:r w:rsidR="009856F8" w:rsidRPr="00311B78">
        <w:rPr>
          <w:rFonts w:ascii="Cordia New" w:eastAsia="Times New Roman" w:hAnsi="Cordia New" w:cs="Cordia New"/>
          <w:color w:val="000000"/>
          <w:sz w:val="28"/>
          <w:cs/>
        </w:rPr>
        <w:t>รียล แลนด์ จํากัด</w:t>
      </w:r>
      <w:r w:rsidR="009856F8" w:rsidRPr="00311B78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9856F8" w:rsidRPr="00311B78">
        <w:rPr>
          <w:rFonts w:ascii="Cordia New" w:eastAsia="Times New Roman" w:hAnsi="Cordia New" w:cs="Cordia New"/>
          <w:b/>
          <w:bCs/>
          <w:color w:val="000000"/>
          <w:sz w:val="28"/>
        </w:rPr>
        <w:t>(“TEIL”)</w:t>
      </w:r>
      <w:r w:rsidR="009856F8" w:rsidRPr="00311B78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="00626457" w:rsidRPr="00311B78">
        <w:rPr>
          <w:rFonts w:ascii="Cordia New" w:eastAsia="Times New Roman" w:hAnsi="Cordia New" w:cs="Cordia New" w:hint="cs"/>
          <w:color w:val="000000"/>
          <w:sz w:val="28"/>
          <w:cs/>
        </w:rPr>
        <w:t>ซึ่ง</w:t>
      </w:r>
      <w:r w:rsidR="007B67B9" w:rsidRPr="00311B78">
        <w:rPr>
          <w:rFonts w:ascii="Cordia New" w:eastAsia="Times New Roman" w:hAnsi="Cordia New" w:cs="Cordia New" w:hint="cs"/>
          <w:color w:val="000000"/>
          <w:sz w:val="28"/>
          <w:cs/>
        </w:rPr>
        <w:t>ลูกค้า</w:t>
      </w:r>
      <w:r w:rsidR="006B77F1" w:rsidRPr="00311B78">
        <w:rPr>
          <w:rFonts w:ascii="Cordia New" w:eastAsia="Times New Roman" w:hAnsi="Cordia New" w:cs="Cordia New" w:hint="cs"/>
          <w:color w:val="000000"/>
          <w:sz w:val="28"/>
          <w:cs/>
        </w:rPr>
        <w:t>ส่วนใหญ่</w:t>
      </w:r>
      <w:r w:rsidR="007B67B9" w:rsidRPr="00311B78">
        <w:rPr>
          <w:rFonts w:ascii="Cordia New" w:eastAsia="Times New Roman" w:hAnsi="Cordia New" w:cs="Cordia New" w:hint="cs"/>
          <w:color w:val="000000"/>
          <w:sz w:val="28"/>
          <w:cs/>
        </w:rPr>
        <w:t>ในเขตประกอบ</w:t>
      </w:r>
      <w:r w:rsidR="006B77F1" w:rsidRPr="00311B78">
        <w:rPr>
          <w:rFonts w:ascii="Cordia New" w:eastAsia="Times New Roman" w:hAnsi="Cordia New" w:cs="Cordia New" w:hint="cs"/>
          <w:color w:val="000000"/>
          <w:sz w:val="28"/>
          <w:cs/>
        </w:rPr>
        <w:t>การดังกล่าว</w:t>
      </w:r>
      <w:r w:rsidR="00A97842" w:rsidRPr="00311B78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="00A97842" w:rsidRPr="00311B78">
        <w:rPr>
          <w:rFonts w:ascii="Cordia New" w:eastAsia="Times New Roman" w:hAnsi="Cordia New" w:cs="Cordia New" w:hint="cs"/>
          <w:color w:val="000000"/>
          <w:sz w:val="28"/>
          <w:cs/>
        </w:rPr>
        <w:t>ได้แก่</w:t>
      </w:r>
      <w:r w:rsidR="007D6429" w:rsidRPr="00311B78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1F05DE" w:rsidRPr="00311B78">
        <w:rPr>
          <w:rFonts w:asciiTheme="minorBidi" w:hAnsiTheme="minorBidi"/>
          <w:color w:val="000000"/>
          <w:sz w:val="28"/>
          <w:cs/>
        </w:rPr>
        <w:t>กลุ่มบริษัท ไทยอีส</w:t>
      </w:r>
      <w:proofErr w:type="spellStart"/>
      <w:r w:rsidR="001F05DE" w:rsidRPr="00311B78">
        <w:rPr>
          <w:rFonts w:asciiTheme="minorBidi" w:hAnsiTheme="minorBidi"/>
          <w:color w:val="000000"/>
          <w:sz w:val="28"/>
          <w:cs/>
        </w:rPr>
        <w:t>เทิร์น</w:t>
      </w:r>
      <w:proofErr w:type="spellEnd"/>
      <w:r w:rsidR="006B77F1" w:rsidRPr="00311B78">
        <w:rPr>
          <w:rFonts w:ascii="Cordia New" w:eastAsia="Times New Roman" w:hAnsi="Cordia New" w:cs="Cordia New" w:hint="cs"/>
          <w:color w:val="000000"/>
          <w:sz w:val="28"/>
          <w:cs/>
        </w:rPr>
        <w:t xml:space="preserve"> นับว่า</w:t>
      </w:r>
      <w:r w:rsidR="00626457" w:rsidRPr="00311B78">
        <w:rPr>
          <w:rFonts w:ascii="Cordia New" w:eastAsia="Times New Roman" w:hAnsi="Cordia New" w:cs="Cordia New" w:hint="cs"/>
          <w:color w:val="000000"/>
          <w:sz w:val="28"/>
          <w:cs/>
        </w:rPr>
        <w:t>เป็นบุคคลที่</w:t>
      </w:r>
      <w:r w:rsidR="00364ADA" w:rsidRPr="00311B78">
        <w:rPr>
          <w:rFonts w:ascii="Cordia New" w:eastAsia="Times New Roman" w:hAnsi="Cordia New" w:cs="Cordia New" w:hint="cs"/>
          <w:color w:val="000000"/>
          <w:sz w:val="28"/>
          <w:cs/>
        </w:rPr>
        <w:t>เกี่ยวข้องกัน</w:t>
      </w:r>
      <w:r w:rsidR="00626457" w:rsidRPr="00311B78">
        <w:rPr>
          <w:rFonts w:ascii="Cordia New" w:eastAsia="Times New Roman" w:hAnsi="Cordia New" w:cs="Cordia New" w:hint="cs"/>
          <w:color w:val="000000"/>
          <w:sz w:val="28"/>
          <w:cs/>
        </w:rPr>
        <w:t>กับบริษัทฯ</w:t>
      </w:r>
      <w:r w:rsidR="009065F5" w:rsidRPr="00311B78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9065F5" w:rsidRPr="00311B78">
        <w:rPr>
          <w:rFonts w:ascii="Cordia New" w:eastAsia="Times New Roman" w:hAnsi="Cordia New" w:cs="Cordia New"/>
          <w:color w:val="000000"/>
          <w:sz w:val="28"/>
          <w:cs/>
        </w:rPr>
        <w:t>(</w:t>
      </w:r>
      <w:r w:rsidR="00544473">
        <w:rPr>
          <w:rFonts w:ascii="Cordia New" w:eastAsia="Times New Roman" w:hAnsi="Cordia New" w:cs="Cordia New" w:hint="cs"/>
          <w:color w:val="000000"/>
          <w:sz w:val="28"/>
          <w:cs/>
        </w:rPr>
        <w:t>สามารถ</w:t>
      </w:r>
      <w:r w:rsidR="009065F5" w:rsidRPr="00311B78">
        <w:rPr>
          <w:rFonts w:ascii="Cordia New" w:eastAsia="Times New Roman" w:hAnsi="Cordia New" w:cs="Cordia New"/>
          <w:color w:val="000000"/>
          <w:sz w:val="28"/>
          <w:cs/>
        </w:rPr>
        <w:t xml:space="preserve">พิจารณารายละเอียดเพิ่มเติมในส่วนที่ </w:t>
      </w:r>
      <w:r w:rsidR="00463A2E" w:rsidRPr="0054574F">
        <w:rPr>
          <w:rFonts w:ascii="Cordia New" w:eastAsia="Times New Roman" w:hAnsi="Cordia New" w:cs="Cordia New" w:hint="cs"/>
          <w:i/>
          <w:iCs/>
          <w:color w:val="000000"/>
          <w:sz w:val="28"/>
          <w:cs/>
        </w:rPr>
        <w:t>“</w:t>
      </w:r>
      <w:r w:rsidR="006E4253" w:rsidRPr="0054574F">
        <w:rPr>
          <w:rFonts w:ascii="Cordia New" w:eastAsia="Times New Roman" w:hAnsi="Cordia New" w:cs="Cordia New"/>
          <w:i/>
          <w:iCs/>
          <w:sz w:val="28"/>
        </w:rPr>
        <w:t>2.3.9</w:t>
      </w:r>
      <w:r w:rsidR="009065F5" w:rsidRPr="0054574F">
        <w:rPr>
          <w:rFonts w:ascii="Cordia New" w:eastAsia="Times New Roman" w:hAnsi="Cordia New" w:cs="Cordia New"/>
          <w:i/>
          <w:iCs/>
          <w:color w:val="000000"/>
          <w:sz w:val="28"/>
          <w:cs/>
        </w:rPr>
        <w:t xml:space="preserve"> หัวข้อ </w:t>
      </w:r>
      <w:r w:rsidR="00B05E4A" w:rsidRPr="0054574F">
        <w:rPr>
          <w:rFonts w:ascii="Cordia New" w:eastAsia="Times New Roman" w:hAnsi="Cordia New" w:cs="Cordia New"/>
          <w:i/>
          <w:iCs/>
          <w:color w:val="000000"/>
          <w:sz w:val="28"/>
        </w:rPr>
        <w:t xml:space="preserve">9.2 </w:t>
      </w:r>
      <w:r w:rsidR="00B05E4A" w:rsidRPr="0054574F">
        <w:rPr>
          <w:rFonts w:ascii="Cordia New" w:eastAsia="Times New Roman" w:hAnsi="Cordia New" w:cs="Cordia New"/>
          <w:i/>
          <w:iCs/>
          <w:color w:val="000000"/>
          <w:sz w:val="28"/>
          <w:cs/>
        </w:rPr>
        <w:t>รายการระหว่างกัน</w:t>
      </w:r>
      <w:r w:rsidR="0054574F" w:rsidRPr="0054574F">
        <w:rPr>
          <w:rFonts w:ascii="Cordia New" w:eastAsia="Times New Roman" w:hAnsi="Cordia New" w:cs="Cordia New" w:hint="cs"/>
          <w:i/>
          <w:iCs/>
          <w:color w:val="000000"/>
          <w:sz w:val="28"/>
          <w:cs/>
        </w:rPr>
        <w:t>”</w:t>
      </w:r>
      <w:r w:rsidR="009065F5" w:rsidRPr="00311B78">
        <w:rPr>
          <w:rFonts w:ascii="Cordia New" w:eastAsia="Times New Roman" w:hAnsi="Cordia New" w:cs="Cordia New"/>
          <w:color w:val="000000"/>
          <w:sz w:val="28"/>
          <w:cs/>
        </w:rPr>
        <w:t>)</w:t>
      </w:r>
      <w:r w:rsidR="009065F5" w:rsidRPr="00311B78">
        <w:rPr>
          <w:rFonts w:ascii="Cordia New" w:eastAsia="Times New Roman" w:hAnsi="Cordia New" w:cs="Cordia New" w:hint="cs"/>
          <w:color w:val="000000"/>
          <w:sz w:val="28"/>
          <w:cs/>
        </w:rPr>
        <w:t xml:space="preserve"> โดย</w:t>
      </w:r>
      <w:r w:rsidR="00415336" w:rsidRPr="00311B78">
        <w:rPr>
          <w:rFonts w:ascii="Cordia New" w:eastAsia="Times New Roman" w:hAnsi="Cordia New" w:cs="Cordia New" w:hint="cs"/>
          <w:color w:val="000000"/>
          <w:sz w:val="28"/>
          <w:cs/>
        </w:rPr>
        <w:t>รายได้</w:t>
      </w:r>
      <w:r w:rsidR="00FB7C11" w:rsidRPr="00311B78">
        <w:rPr>
          <w:rFonts w:ascii="Cordia New" w:eastAsia="Times New Roman" w:hAnsi="Cordia New" w:cs="Cordia New" w:hint="cs"/>
          <w:color w:val="000000"/>
          <w:sz w:val="28"/>
          <w:cs/>
        </w:rPr>
        <w:t>จากกลุ่ม</w:t>
      </w:r>
      <w:r w:rsidR="00415336" w:rsidRPr="00311B78">
        <w:rPr>
          <w:rFonts w:ascii="Cordia New" w:eastAsia="Times New Roman" w:hAnsi="Cordia New" w:cs="Cordia New" w:hint="cs"/>
          <w:color w:val="000000"/>
          <w:sz w:val="28"/>
          <w:cs/>
        </w:rPr>
        <w:t>ดังกล่าวคิดเป็นสัดส่วนประมาณ</w:t>
      </w:r>
      <w:r w:rsidR="00415336" w:rsidRPr="00311B78">
        <w:rPr>
          <w:rFonts w:ascii="Cordia New" w:eastAsia="Times New Roman" w:hAnsi="Cordia New" w:cs="Cordia New" w:hint="cs"/>
          <w:sz w:val="28"/>
          <w:cs/>
        </w:rPr>
        <w:t>ร้อย</w:t>
      </w:r>
      <w:r w:rsidR="00415336" w:rsidRPr="00311B78">
        <w:rPr>
          <w:rFonts w:ascii="Cordia New" w:eastAsia="Times New Roman" w:hAnsi="Cordia New" w:cs="Cordia New"/>
          <w:sz w:val="28"/>
          <w:cs/>
        </w:rPr>
        <w:t>ละ</w:t>
      </w:r>
      <w:r w:rsidR="00A54EEE" w:rsidRPr="00311B78">
        <w:rPr>
          <w:rFonts w:ascii="Cordia New" w:eastAsia="Times New Roman" w:hAnsi="Cordia New" w:cs="Cordia New"/>
          <w:sz w:val="28"/>
          <w:cs/>
        </w:rPr>
        <w:t xml:space="preserve"> </w:t>
      </w:r>
      <w:r w:rsidR="004202D0" w:rsidRPr="00311B78">
        <w:rPr>
          <w:rFonts w:ascii="Cordia New" w:eastAsia="Times New Roman" w:hAnsi="Cordia New" w:cs="Cordia New"/>
          <w:sz w:val="28"/>
        </w:rPr>
        <w:t>56.27</w:t>
      </w:r>
      <w:r w:rsidR="00A54EEE" w:rsidRPr="00311B78">
        <w:rPr>
          <w:rFonts w:ascii="Cordia New" w:eastAsia="Times New Roman" w:hAnsi="Cordia New" w:cs="Cordia New"/>
          <w:sz w:val="28"/>
          <w:cs/>
        </w:rPr>
        <w:t xml:space="preserve">  </w:t>
      </w:r>
      <w:r w:rsidR="00A21C21" w:rsidRPr="00311B78">
        <w:rPr>
          <w:rFonts w:ascii="Cordia New" w:eastAsia="Times New Roman" w:hAnsi="Cordia New" w:cs="Cordia New" w:hint="cs"/>
          <w:sz w:val="28"/>
          <w:cs/>
        </w:rPr>
        <w:t>ร้อย</w:t>
      </w:r>
      <w:r w:rsidR="00A21C21" w:rsidRPr="00311B78">
        <w:rPr>
          <w:rFonts w:ascii="Cordia New" w:eastAsia="Times New Roman" w:hAnsi="Cordia New" w:cs="Cordia New"/>
          <w:sz w:val="28"/>
          <w:cs/>
        </w:rPr>
        <w:lastRenderedPageBreak/>
        <w:t xml:space="preserve">ละ </w:t>
      </w:r>
      <w:r w:rsidR="005648F9" w:rsidRPr="00311B78">
        <w:rPr>
          <w:rFonts w:ascii="Cordia New" w:eastAsia="Times New Roman" w:hAnsi="Cordia New" w:cs="Cordia New"/>
          <w:sz w:val="28"/>
        </w:rPr>
        <w:t xml:space="preserve">54.12 </w:t>
      </w:r>
      <w:r w:rsidR="00A21C21" w:rsidRPr="00311B78">
        <w:rPr>
          <w:rFonts w:ascii="Cordia New" w:eastAsia="Times New Roman" w:hAnsi="Cordia New" w:cs="Cordia New" w:hint="cs"/>
          <w:sz w:val="28"/>
          <w:cs/>
        </w:rPr>
        <w:t>และร้อย</w:t>
      </w:r>
      <w:r w:rsidR="00A21C21" w:rsidRPr="00311B78">
        <w:rPr>
          <w:rFonts w:ascii="Cordia New" w:eastAsia="Times New Roman" w:hAnsi="Cordia New" w:cs="Cordia New"/>
          <w:sz w:val="28"/>
          <w:cs/>
        </w:rPr>
        <w:t xml:space="preserve">ละ </w:t>
      </w:r>
      <w:r w:rsidR="005648F9" w:rsidRPr="00311B78">
        <w:rPr>
          <w:rFonts w:ascii="Cordia New" w:eastAsia="Times New Roman" w:hAnsi="Cordia New" w:cs="Cordia New"/>
          <w:sz w:val="28"/>
        </w:rPr>
        <w:t>44.68</w:t>
      </w:r>
      <w:r w:rsidR="00A21C21" w:rsidRPr="00311B78">
        <w:rPr>
          <w:rFonts w:ascii="Cordia New" w:eastAsia="Times New Roman" w:hAnsi="Cordia New" w:cs="Cordia New"/>
          <w:sz w:val="28"/>
          <w:cs/>
        </w:rPr>
        <w:t xml:space="preserve"> </w:t>
      </w:r>
      <w:r w:rsidR="00A54EEE" w:rsidRPr="00311B78">
        <w:rPr>
          <w:rFonts w:ascii="Cordia New" w:eastAsia="Times New Roman" w:hAnsi="Cordia New" w:cs="Cordia New" w:hint="cs"/>
          <w:sz w:val="28"/>
          <w:cs/>
        </w:rPr>
        <w:t>ของรายได้</w:t>
      </w:r>
      <w:r w:rsidR="008C629F" w:rsidRPr="00311B78">
        <w:rPr>
          <w:rFonts w:ascii="Cordia New" w:eastAsia="Times New Roman" w:hAnsi="Cordia New" w:cs="Cordia New" w:hint="cs"/>
          <w:sz w:val="28"/>
          <w:cs/>
        </w:rPr>
        <w:t>จากการขายและบริการ</w:t>
      </w:r>
      <w:r w:rsidR="00A54EEE" w:rsidRPr="00311B78">
        <w:rPr>
          <w:rFonts w:ascii="Cordia New" w:eastAsia="Times New Roman" w:hAnsi="Cordia New" w:cs="Cordia New" w:hint="cs"/>
          <w:sz w:val="28"/>
          <w:cs/>
        </w:rPr>
        <w:t xml:space="preserve">ของบริษัทฯ ในปี </w:t>
      </w:r>
      <w:r w:rsidR="0077382D" w:rsidRPr="00311B78">
        <w:rPr>
          <w:rFonts w:ascii="Cordia New" w:eastAsia="Times New Roman" w:hAnsi="Cordia New" w:cs="Cordia New"/>
          <w:sz w:val="28"/>
        </w:rPr>
        <w:t>2565</w:t>
      </w:r>
      <w:r w:rsidR="00313DD1" w:rsidRPr="00311B78">
        <w:rPr>
          <w:rFonts w:ascii="Cordia New" w:eastAsia="Times New Roman" w:hAnsi="Cordia New" w:cs="Cordia New"/>
          <w:sz w:val="28"/>
        </w:rPr>
        <w:t>,</w:t>
      </w:r>
      <w:r w:rsidR="0077382D" w:rsidRPr="00311B78">
        <w:rPr>
          <w:rFonts w:ascii="Cordia New" w:eastAsia="Times New Roman" w:hAnsi="Cordia New" w:cs="Cordia New"/>
          <w:sz w:val="28"/>
        </w:rPr>
        <w:t xml:space="preserve"> 2566</w:t>
      </w:r>
      <w:r w:rsidR="00313DD1" w:rsidRPr="00311B78">
        <w:rPr>
          <w:rFonts w:ascii="Cordia New" w:eastAsia="Times New Roman" w:hAnsi="Cordia New" w:cs="Cordia New"/>
          <w:sz w:val="28"/>
        </w:rPr>
        <w:t xml:space="preserve"> </w:t>
      </w:r>
      <w:r w:rsidR="00313DD1" w:rsidRPr="00311B78">
        <w:rPr>
          <w:rFonts w:ascii="Cordia New" w:eastAsia="Times New Roman" w:hAnsi="Cordia New" w:cs="Cordia New" w:hint="cs"/>
          <w:sz w:val="28"/>
          <w:cs/>
        </w:rPr>
        <w:t xml:space="preserve">และ </w:t>
      </w:r>
      <w:r w:rsidR="0077382D" w:rsidRPr="00311B78">
        <w:rPr>
          <w:rFonts w:ascii="Cordia New" w:eastAsia="Times New Roman" w:hAnsi="Cordia New" w:cs="Cordia New"/>
          <w:sz w:val="28"/>
        </w:rPr>
        <w:t>2567</w:t>
      </w:r>
      <w:r w:rsidR="00313DD1" w:rsidRPr="00311B78">
        <w:rPr>
          <w:rFonts w:ascii="Cordia New" w:eastAsia="Times New Roman" w:hAnsi="Cordia New" w:cs="Cordia New"/>
          <w:sz w:val="28"/>
        </w:rPr>
        <w:t xml:space="preserve"> </w:t>
      </w:r>
      <w:r w:rsidR="00A54EEE" w:rsidRPr="00311B78">
        <w:rPr>
          <w:rFonts w:ascii="Cordia New" w:eastAsia="Times New Roman" w:hAnsi="Cordia New" w:cs="Cordia New" w:hint="cs"/>
          <w:sz w:val="28"/>
          <w:cs/>
        </w:rPr>
        <w:t>ตามลำดับ</w:t>
      </w:r>
      <w:r w:rsidR="004C674F" w:rsidRPr="00311B78">
        <w:rPr>
          <w:rFonts w:ascii="Cordia New" w:eastAsia="Times New Roman" w:hAnsi="Cordia New" w:cs="Cordia New" w:hint="cs"/>
          <w:sz w:val="28"/>
          <w:cs/>
        </w:rPr>
        <w:t xml:space="preserve"> </w:t>
      </w:r>
      <w:r w:rsidR="0076495F" w:rsidRPr="00311B78">
        <w:rPr>
          <w:rFonts w:ascii="Cordia New" w:eastAsia="Times New Roman" w:hAnsi="Cordia New" w:cs="Cordia New" w:hint="cs"/>
          <w:sz w:val="28"/>
          <w:cs/>
        </w:rPr>
        <w:t>เนื่องจาก</w:t>
      </w:r>
      <w:r w:rsidR="00440C51" w:rsidRPr="00311B78">
        <w:rPr>
          <w:rFonts w:ascii="Cordia New" w:eastAsia="Times New Roman" w:hAnsi="Cordia New" w:cs="Cordia New" w:hint="cs"/>
          <w:sz w:val="28"/>
          <w:cs/>
        </w:rPr>
        <w:t>ธุรกิจผลิตและจำหน่ายก๊าซชีวภาพและธุรกิจผลิตและจำหน่าย</w:t>
      </w:r>
      <w:r w:rsidR="00D00CB3" w:rsidRPr="00311B78">
        <w:rPr>
          <w:rFonts w:ascii="Cordia New" w:eastAsia="Times New Roman" w:hAnsi="Cordia New" w:cs="Cordia New" w:hint="cs"/>
          <w:sz w:val="28"/>
          <w:cs/>
        </w:rPr>
        <w:t>ไฟฟ้าที่ผลิตจากก๊าซชีวภาพ</w:t>
      </w:r>
      <w:r w:rsidR="0076495F" w:rsidRPr="00311B78">
        <w:rPr>
          <w:rFonts w:ascii="Cordia New" w:eastAsia="Times New Roman" w:hAnsi="Cordia New" w:cs="Cordia New" w:hint="cs"/>
          <w:sz w:val="28"/>
          <w:cs/>
        </w:rPr>
        <w:t>นั้น</w:t>
      </w:r>
      <w:r w:rsidR="00D00CB3" w:rsidRPr="00311B78">
        <w:rPr>
          <w:rFonts w:ascii="Cordia New" w:eastAsia="Times New Roman" w:hAnsi="Cordia New" w:cs="Cordia New" w:hint="cs"/>
          <w:sz w:val="28"/>
          <w:cs/>
        </w:rPr>
        <w:t>มี</w:t>
      </w:r>
      <w:r w:rsidR="00805501" w:rsidRPr="00311B78">
        <w:rPr>
          <w:rFonts w:ascii="Cordia New" w:eastAsia="Times New Roman" w:hAnsi="Cordia New" w:cs="Cordia New" w:hint="cs"/>
          <w:sz w:val="28"/>
          <w:cs/>
        </w:rPr>
        <w:t>ข้อจำกัด</w:t>
      </w:r>
      <w:r w:rsidR="00D00CB3" w:rsidRPr="00311B78">
        <w:rPr>
          <w:rFonts w:ascii="Cordia New" w:eastAsia="Times New Roman" w:hAnsi="Cordia New" w:cs="Cordia New" w:hint="cs"/>
          <w:sz w:val="28"/>
          <w:cs/>
        </w:rPr>
        <w:t>ด้าน</w:t>
      </w:r>
      <w:r w:rsidR="003D4F93" w:rsidRPr="00311B78">
        <w:rPr>
          <w:rFonts w:ascii="Cordia New" w:eastAsia="Times New Roman" w:hAnsi="Cordia New" w:cs="Cordia New" w:hint="cs"/>
          <w:sz w:val="28"/>
          <w:cs/>
        </w:rPr>
        <w:t>การ</w:t>
      </w:r>
      <w:r w:rsidR="00D00CB3" w:rsidRPr="00311B78">
        <w:rPr>
          <w:rFonts w:ascii="Cordia New" w:eastAsia="Times New Roman" w:hAnsi="Cordia New" w:cs="Cordia New" w:hint="cs"/>
          <w:sz w:val="28"/>
          <w:cs/>
        </w:rPr>
        <w:t>ขนส่ง</w:t>
      </w:r>
      <w:r w:rsidR="006E2284" w:rsidRPr="00311B78">
        <w:rPr>
          <w:rFonts w:ascii="Cordia New" w:eastAsia="Times New Roman" w:hAnsi="Cordia New" w:cs="Cordia New" w:hint="cs"/>
          <w:sz w:val="28"/>
          <w:cs/>
        </w:rPr>
        <w:t xml:space="preserve">ผ่านทางท่อและสายส่งกระแสไฟฟ้าตามลำดับ </w:t>
      </w:r>
      <w:r w:rsidR="0077794A" w:rsidRPr="00311B78">
        <w:rPr>
          <w:rFonts w:ascii="Cordia New" w:eastAsia="Times New Roman" w:hAnsi="Cordia New" w:cs="Cordia New" w:hint="cs"/>
          <w:sz w:val="28"/>
          <w:cs/>
        </w:rPr>
        <w:t xml:space="preserve">ส่งผลให้บริษัทฯ </w:t>
      </w:r>
      <w:r w:rsidR="00C125E3" w:rsidRPr="00311B78">
        <w:rPr>
          <w:rFonts w:ascii="Cordia New" w:eastAsia="Times New Roman" w:hAnsi="Cordia New" w:cs="Cordia New" w:hint="cs"/>
          <w:sz w:val="28"/>
          <w:cs/>
        </w:rPr>
        <w:t>ยัง</w:t>
      </w:r>
      <w:r w:rsidR="0077794A" w:rsidRPr="00311B78">
        <w:rPr>
          <w:rFonts w:ascii="Cordia New" w:eastAsia="Times New Roman" w:hAnsi="Cordia New" w:cs="Cordia New" w:hint="cs"/>
          <w:sz w:val="28"/>
          <w:cs/>
        </w:rPr>
        <w:t>ไม่สามารถ</w:t>
      </w:r>
      <w:r w:rsidR="00E051B3" w:rsidRPr="00311B78">
        <w:rPr>
          <w:rFonts w:ascii="Cordia New" w:eastAsia="Times New Roman" w:hAnsi="Cordia New" w:cs="Cordia New" w:hint="cs"/>
          <w:sz w:val="28"/>
          <w:cs/>
        </w:rPr>
        <w:t>ขยายขอบเขต</w:t>
      </w:r>
      <w:r w:rsidR="0076495F" w:rsidRPr="00311B78">
        <w:rPr>
          <w:rFonts w:ascii="Cordia New" w:eastAsia="Times New Roman" w:hAnsi="Cordia New" w:cs="Cordia New" w:hint="cs"/>
          <w:sz w:val="28"/>
          <w:cs/>
        </w:rPr>
        <w:t>การ</w:t>
      </w:r>
      <w:r w:rsidR="00DF40A2" w:rsidRPr="00311B78">
        <w:rPr>
          <w:rFonts w:ascii="Cordia New" w:eastAsia="Times New Roman" w:hAnsi="Cordia New" w:cs="Cordia New" w:hint="cs"/>
          <w:sz w:val="28"/>
          <w:cs/>
        </w:rPr>
        <w:t>จำหน่าย</w:t>
      </w:r>
      <w:r w:rsidR="0076495F" w:rsidRPr="00311B78">
        <w:rPr>
          <w:rFonts w:ascii="Cordia New" w:eastAsia="Times New Roman" w:hAnsi="Cordia New" w:cs="Cordia New" w:hint="cs"/>
          <w:sz w:val="28"/>
          <w:cs/>
        </w:rPr>
        <w:t>ให้กับลูกค้าที่มีที่</w:t>
      </w:r>
      <w:r w:rsidR="00605157" w:rsidRPr="00311B78">
        <w:rPr>
          <w:rFonts w:ascii="Cordia New" w:eastAsia="Times New Roman" w:hAnsi="Cordia New" w:cs="Cordia New" w:hint="cs"/>
          <w:sz w:val="28"/>
          <w:cs/>
        </w:rPr>
        <w:t>ตั้ง</w:t>
      </w:r>
      <w:r w:rsidR="00DF40A2" w:rsidRPr="00311B78">
        <w:rPr>
          <w:rFonts w:ascii="Cordia New" w:eastAsia="Times New Roman" w:hAnsi="Cordia New" w:cs="Cordia New" w:hint="cs"/>
          <w:sz w:val="28"/>
          <w:cs/>
        </w:rPr>
        <w:t>ห่างจาก</w:t>
      </w:r>
      <w:r w:rsidR="00DE7389" w:rsidRPr="00311B78">
        <w:rPr>
          <w:rFonts w:ascii="Cordia New" w:eastAsia="Times New Roman" w:hAnsi="Cordia New" w:cs="Cordia New" w:hint="cs"/>
          <w:sz w:val="28"/>
          <w:cs/>
        </w:rPr>
        <w:t xml:space="preserve">โรงงานผลิตของบริษัทฯ ได้ </w:t>
      </w:r>
      <w:r w:rsidR="00B340EA" w:rsidRPr="00311B78">
        <w:rPr>
          <w:rFonts w:ascii="Cordia New" w:eastAsia="Times New Roman" w:hAnsi="Cordia New" w:cs="Cordia New" w:hint="cs"/>
          <w:sz w:val="28"/>
          <w:cs/>
        </w:rPr>
        <w:t>ซึ่ง</w:t>
      </w:r>
      <w:r w:rsidR="000636E8" w:rsidRPr="00311B78">
        <w:rPr>
          <w:rFonts w:ascii="Cordia New" w:eastAsia="Times New Roman" w:hAnsi="Cordia New" w:cs="Cordia New" w:hint="cs"/>
          <w:sz w:val="28"/>
          <w:cs/>
        </w:rPr>
        <w:t>อาจ</w:t>
      </w:r>
      <w:r w:rsidR="00DD4CDB" w:rsidRPr="00311B78">
        <w:rPr>
          <w:rFonts w:ascii="Cordia New" w:eastAsia="Times New Roman" w:hAnsi="Cordia New" w:cs="Cordia New" w:hint="cs"/>
          <w:sz w:val="28"/>
          <w:cs/>
        </w:rPr>
        <w:t>ก่อให้เกิดผลกระทบต่อ</w:t>
      </w:r>
      <w:r w:rsidR="00826110" w:rsidRPr="00311B78">
        <w:rPr>
          <w:rFonts w:ascii="Cordia New" w:eastAsia="Times New Roman" w:hAnsi="Cordia New" w:cs="Cordia New" w:hint="cs"/>
          <w:sz w:val="28"/>
          <w:cs/>
        </w:rPr>
        <w:t>การเติบโตของรายได้ ผลการดำเนินงาน และกระแสเงินสด</w:t>
      </w:r>
      <w:r w:rsidR="00590064" w:rsidRPr="00311B78">
        <w:rPr>
          <w:rFonts w:ascii="Cordia New" w:eastAsia="Times New Roman" w:hAnsi="Cordia New" w:cs="Cordia New" w:hint="cs"/>
          <w:sz w:val="28"/>
          <w:cs/>
        </w:rPr>
        <w:t>รับของบริษัทฯ ในอนาคต</w:t>
      </w:r>
    </w:p>
    <w:p w14:paraId="7658400C" w14:textId="6DE213B9" w:rsidR="00590064" w:rsidRPr="00FE1ECA" w:rsidRDefault="00590064" w:rsidP="00FE1ECA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eastAsia="Times New Roman" w:hAnsi="Cordia New" w:cs="Cordia New"/>
          <w:sz w:val="28"/>
        </w:rPr>
      </w:pPr>
      <w:r w:rsidRPr="00311B78">
        <w:rPr>
          <w:rFonts w:ascii="Cordia New" w:eastAsia="Times New Roman" w:hAnsi="Cordia New" w:cs="Cordia New" w:hint="cs"/>
          <w:sz w:val="28"/>
          <w:cs/>
        </w:rPr>
        <w:t>ทั้งนี้ บริษัทฯ ตระหนักถึงความเสี่ยงที่อาจเกิดขึ้น</w:t>
      </w:r>
      <w:r w:rsidR="0038701A" w:rsidRPr="00311B78">
        <w:rPr>
          <w:rFonts w:ascii="Cordia New" w:eastAsia="Times New Roman" w:hAnsi="Cordia New" w:cs="Cordia New" w:hint="cs"/>
          <w:sz w:val="28"/>
          <w:cs/>
        </w:rPr>
        <w:t>โดย</w:t>
      </w:r>
      <w:r w:rsidR="00A60CCD" w:rsidRPr="00311B78">
        <w:rPr>
          <w:rFonts w:ascii="Cordia New" w:eastAsia="Times New Roman" w:hAnsi="Cordia New" w:cs="Cordia New" w:hint="cs"/>
          <w:sz w:val="28"/>
          <w:cs/>
        </w:rPr>
        <w:t>บริษัทฯ อยู่ระหว่างศึกษาความเป็นไปได้</w:t>
      </w:r>
      <w:r w:rsidR="004B15F9" w:rsidRPr="00311B78">
        <w:rPr>
          <w:rFonts w:ascii="Cordia New" w:eastAsia="Times New Roman" w:hAnsi="Cordia New" w:cs="Cordia New" w:hint="cs"/>
          <w:sz w:val="28"/>
          <w:cs/>
        </w:rPr>
        <w:t>ในการพัฒนา</w:t>
      </w:r>
      <w:r w:rsidR="006F27F4" w:rsidRPr="00311B78">
        <w:rPr>
          <w:rFonts w:ascii="Cordia New" w:eastAsia="Times New Roman" w:hAnsi="Cordia New" w:cs="Cordia New" w:hint="cs"/>
          <w:sz w:val="28"/>
          <w:cs/>
        </w:rPr>
        <w:t>การปรับปรุงแปรรูปก๊าซชีวภาพ</w:t>
      </w:r>
      <w:r w:rsidR="00453182" w:rsidRPr="00311B78">
        <w:rPr>
          <w:rFonts w:ascii="Cordia New" w:eastAsia="Times New Roman" w:hAnsi="Cordia New" w:cs="Cordia New" w:hint="cs"/>
          <w:sz w:val="28"/>
          <w:cs/>
        </w:rPr>
        <w:t>ทั้งในรูปแบบ</w:t>
      </w:r>
      <w:r w:rsidR="00497A26" w:rsidRPr="00311B78">
        <w:rPr>
          <w:rFonts w:ascii="Cordia New" w:eastAsia="Times New Roman" w:hAnsi="Cordia New" w:cs="Cordia New" w:hint="cs"/>
          <w:sz w:val="28"/>
          <w:cs/>
        </w:rPr>
        <w:t>ก๊าซ</w:t>
      </w:r>
      <w:proofErr w:type="spellStart"/>
      <w:r w:rsidR="00497A26" w:rsidRPr="00311B78">
        <w:rPr>
          <w:rFonts w:ascii="Cordia New" w:eastAsia="Times New Roman" w:hAnsi="Cordia New" w:cs="Cordia New" w:hint="cs"/>
          <w:sz w:val="28"/>
          <w:cs/>
        </w:rPr>
        <w:t>ไบ</w:t>
      </w:r>
      <w:proofErr w:type="spellEnd"/>
      <w:r w:rsidR="00497A26" w:rsidRPr="00311B78">
        <w:rPr>
          <w:rFonts w:ascii="Cordia New" w:eastAsia="Times New Roman" w:hAnsi="Cordia New" w:cs="Cordia New" w:hint="cs"/>
          <w:sz w:val="28"/>
          <w:cs/>
        </w:rPr>
        <w:t xml:space="preserve">โอมีเทนอัด </w:t>
      </w:r>
      <w:r w:rsidR="00497A26" w:rsidRPr="00311B78">
        <w:rPr>
          <w:rFonts w:ascii="Cordia New" w:eastAsia="Times New Roman" w:hAnsi="Cordia New" w:cs="Cordia New"/>
          <w:sz w:val="28"/>
        </w:rPr>
        <w:t xml:space="preserve">(CBG: Compressed Bio-Methane Gas) </w:t>
      </w:r>
      <w:r w:rsidR="00497A26" w:rsidRPr="00311B78">
        <w:rPr>
          <w:rFonts w:ascii="Cordia New" w:eastAsia="Times New Roman" w:hAnsi="Cordia New" w:cs="Cordia New" w:hint="cs"/>
          <w:sz w:val="28"/>
          <w:cs/>
        </w:rPr>
        <w:t xml:space="preserve">และรูปแบบก๊าซชีวภาพเหลว </w:t>
      </w:r>
      <w:r w:rsidR="00497A26" w:rsidRPr="00311B78">
        <w:rPr>
          <w:rFonts w:ascii="Cordia New" w:eastAsia="Times New Roman" w:hAnsi="Cordia New" w:cs="Cordia New"/>
          <w:sz w:val="28"/>
        </w:rPr>
        <w:t>(Bio-LNG)</w:t>
      </w:r>
      <w:r w:rsidR="00FE5E47" w:rsidRPr="00311B78">
        <w:rPr>
          <w:rFonts w:ascii="Cordia New" w:eastAsia="Times New Roman" w:hAnsi="Cordia New" w:cs="Cordia New"/>
          <w:sz w:val="28"/>
        </w:rPr>
        <w:t xml:space="preserve"> </w:t>
      </w:r>
      <w:r w:rsidR="000B509F" w:rsidRPr="00311B78">
        <w:rPr>
          <w:rFonts w:ascii="Cordia New" w:eastAsia="Times New Roman" w:hAnsi="Cordia New" w:cs="Cordia New" w:hint="cs"/>
          <w:sz w:val="28"/>
          <w:cs/>
        </w:rPr>
        <w:t>รวมถึงผลิตภัณฑ์มูลค่าสูงอื่นๆ</w:t>
      </w:r>
      <w:r w:rsidR="00AC38BD" w:rsidRPr="00311B78">
        <w:rPr>
          <w:rFonts w:ascii="Cordia New" w:eastAsia="Times New Roman" w:hAnsi="Cordia New" w:cs="Cordia New" w:hint="cs"/>
          <w:sz w:val="28"/>
          <w:cs/>
        </w:rPr>
        <w:t xml:space="preserve"> </w:t>
      </w:r>
      <w:r w:rsidR="0048747F" w:rsidRPr="00311B78">
        <w:rPr>
          <w:rFonts w:ascii="Cordia New" w:eastAsia="Times New Roman" w:hAnsi="Cordia New" w:cs="Cordia New" w:hint="cs"/>
          <w:sz w:val="28"/>
          <w:cs/>
        </w:rPr>
        <w:t>เพื่อ</w:t>
      </w:r>
      <w:r w:rsidR="007A5104" w:rsidRPr="00311B78">
        <w:rPr>
          <w:rFonts w:ascii="Cordia New" w:eastAsia="Times New Roman" w:hAnsi="Cordia New" w:cs="Cordia New" w:hint="cs"/>
          <w:sz w:val="28"/>
          <w:cs/>
        </w:rPr>
        <w:t>ให้สามารถ</w:t>
      </w:r>
      <w:r w:rsidR="006E72B9" w:rsidRPr="00311B78">
        <w:rPr>
          <w:rFonts w:ascii="Cordia New" w:eastAsia="Times New Roman" w:hAnsi="Cordia New" w:cs="Cordia New" w:hint="cs"/>
          <w:sz w:val="28"/>
          <w:cs/>
        </w:rPr>
        <w:t>จำหน่ายให้กับ</w:t>
      </w:r>
      <w:r w:rsidR="000F77C3" w:rsidRPr="00311B78">
        <w:rPr>
          <w:rFonts w:ascii="Cordia New" w:eastAsia="Times New Roman" w:hAnsi="Cordia New" w:cs="Cordia New" w:hint="cs"/>
          <w:sz w:val="28"/>
          <w:cs/>
        </w:rPr>
        <w:t>กลุ่มลูกค้าภาคอุตสาหกรรมและ</w:t>
      </w:r>
      <w:r w:rsidR="000F77C3" w:rsidRPr="00FE1ECA">
        <w:rPr>
          <w:rFonts w:ascii="Cordia New" w:eastAsia="Times New Roman" w:hAnsi="Cordia New" w:cs="Cordia New" w:hint="cs"/>
          <w:sz w:val="28"/>
          <w:cs/>
        </w:rPr>
        <w:t xml:space="preserve">ภาคขนส่ง </w:t>
      </w:r>
      <w:r w:rsidR="00AC38BD" w:rsidRPr="008A7DED">
        <w:rPr>
          <w:rFonts w:ascii="Cordia New" w:eastAsia="Times New Roman" w:hAnsi="Cordia New" w:cs="Cordia New" w:hint="cs"/>
          <w:sz w:val="28"/>
          <w:cs/>
        </w:rPr>
        <w:t>ซึ่ง</w:t>
      </w:r>
      <w:r w:rsidR="006062CD" w:rsidRPr="008A7DED">
        <w:rPr>
          <w:rFonts w:ascii="Cordia New" w:eastAsia="Times New Roman" w:hAnsi="Cordia New" w:cs="Cordia New" w:hint="cs"/>
          <w:sz w:val="28"/>
          <w:cs/>
        </w:rPr>
        <w:t>การพัฒนาผลิตภัณฑ์ข้างต้นอาจมี</w:t>
      </w:r>
      <w:r w:rsidR="001F2C41" w:rsidRPr="008A7DED">
        <w:rPr>
          <w:rFonts w:ascii="Cordia New" w:eastAsia="Times New Roman" w:hAnsi="Cordia New" w:cs="Cordia New" w:hint="cs"/>
          <w:sz w:val="28"/>
          <w:cs/>
        </w:rPr>
        <w:t>การขนส่งก๊าซชีวภาพ</w:t>
      </w:r>
      <w:r w:rsidR="00ED4D9D" w:rsidRPr="008A7DED">
        <w:rPr>
          <w:rFonts w:ascii="Cordia New" w:eastAsia="Times New Roman" w:hAnsi="Cordia New" w:cs="Cordia New" w:hint="cs"/>
          <w:sz w:val="28"/>
          <w:cs/>
        </w:rPr>
        <w:t>ไปสู่ลูกค้าในรูปแบบอื่นๆ</w:t>
      </w:r>
      <w:r w:rsidR="00ED4D9D" w:rsidRPr="00FE1ECA">
        <w:rPr>
          <w:rFonts w:ascii="Cordia New" w:eastAsia="Times New Roman" w:hAnsi="Cordia New" w:cs="Cordia New" w:hint="cs"/>
          <w:sz w:val="28"/>
          <w:cs/>
        </w:rPr>
        <w:t xml:space="preserve"> </w:t>
      </w:r>
      <w:r w:rsidR="00467B0C" w:rsidRPr="00FE1ECA">
        <w:rPr>
          <w:rFonts w:ascii="Cordia New" w:eastAsia="Times New Roman" w:hAnsi="Cordia New" w:cs="Cordia New" w:hint="cs"/>
          <w:sz w:val="28"/>
          <w:cs/>
        </w:rPr>
        <w:t>และ</w:t>
      </w:r>
      <w:r w:rsidR="00ED4D9D" w:rsidRPr="00FE1ECA">
        <w:rPr>
          <w:rFonts w:ascii="Cordia New" w:eastAsia="Times New Roman" w:hAnsi="Cordia New" w:cs="Cordia New" w:hint="cs"/>
          <w:sz w:val="28"/>
          <w:cs/>
        </w:rPr>
        <w:t>จะช่วยลด</w:t>
      </w:r>
      <w:r w:rsidR="0020795B" w:rsidRPr="00FE1ECA">
        <w:rPr>
          <w:rFonts w:ascii="Cordia New" w:eastAsia="Times New Roman" w:hAnsi="Cordia New" w:cs="Cordia New" w:hint="cs"/>
          <w:sz w:val="28"/>
          <w:cs/>
        </w:rPr>
        <w:t>ความเสี่ยงจากการกระจุกตัว</w:t>
      </w:r>
      <w:r w:rsidR="00AC38BD" w:rsidRPr="00FE1ECA">
        <w:rPr>
          <w:rFonts w:ascii="Cordia New" w:eastAsia="Times New Roman" w:hAnsi="Cordia New" w:cs="Cordia New" w:hint="cs"/>
          <w:sz w:val="28"/>
          <w:cs/>
        </w:rPr>
        <w:t>ของลูกค้า</w:t>
      </w:r>
      <w:r w:rsidR="00FE1ECA" w:rsidRPr="00FE1ECA">
        <w:rPr>
          <w:rFonts w:ascii="Cordia New" w:eastAsia="Times New Roman" w:hAnsi="Cordia New" w:cs="Cordia New" w:hint="cs"/>
          <w:sz w:val="28"/>
          <w:cs/>
        </w:rPr>
        <w:t xml:space="preserve"> </w:t>
      </w:r>
      <w:r w:rsidR="00AC38BD" w:rsidRPr="00FE1ECA">
        <w:rPr>
          <w:rFonts w:ascii="Cordia New" w:eastAsia="Times New Roman" w:hAnsi="Cordia New" w:cs="Cordia New" w:hint="cs"/>
          <w:sz w:val="28"/>
          <w:cs/>
        </w:rPr>
        <w:t>โดยปัจจุบัน บริษัท</w:t>
      </w:r>
      <w:r w:rsidR="00467B0C" w:rsidRPr="00FE1ECA">
        <w:rPr>
          <w:rFonts w:ascii="Cordia New" w:eastAsia="Times New Roman" w:hAnsi="Cordia New" w:cs="Cordia New" w:hint="cs"/>
          <w:sz w:val="28"/>
          <w:cs/>
        </w:rPr>
        <w:t xml:space="preserve">ฯ </w:t>
      </w:r>
      <w:r w:rsidR="001A2C48" w:rsidRPr="00FE1ECA">
        <w:rPr>
          <w:rFonts w:ascii="Cordia New" w:eastAsia="Times New Roman" w:hAnsi="Cordia New" w:cs="Cordia New" w:hint="cs"/>
          <w:sz w:val="28"/>
          <w:cs/>
        </w:rPr>
        <w:t>มีบันทึกข้อตกลงความร่วมมือโครงการพัฒนาและปรับปรุงก๊าซชีวภาพ</w:t>
      </w:r>
      <w:r w:rsidR="00B65A5B" w:rsidRPr="00FE1ECA">
        <w:rPr>
          <w:rFonts w:ascii="Cordia New" w:eastAsia="Times New Roman" w:hAnsi="Cordia New" w:cs="Cordia New" w:hint="cs"/>
          <w:sz w:val="28"/>
          <w:cs/>
        </w:rPr>
        <w:t>กับบริษัท ปตท. จำกัด (มหาชน)</w:t>
      </w:r>
      <w:r w:rsidR="00FE1ECA">
        <w:rPr>
          <w:rFonts w:ascii="Cordia New" w:eastAsia="Times New Roman" w:hAnsi="Cordia New" w:cs="Cordia New" w:hint="cs"/>
          <w:sz w:val="28"/>
          <w:cs/>
        </w:rPr>
        <w:t xml:space="preserve"> นอกจากนี้ บริษัทฯ </w:t>
      </w:r>
      <w:r w:rsidR="00DC622C">
        <w:rPr>
          <w:rFonts w:ascii="Cordia New" w:eastAsia="Times New Roman" w:hAnsi="Cordia New" w:cs="Cordia New" w:hint="cs"/>
          <w:sz w:val="28"/>
          <w:cs/>
        </w:rPr>
        <w:t>ได้มอบหมายให้</w:t>
      </w:r>
      <w:r w:rsidR="005370C0" w:rsidRPr="008A7DED">
        <w:rPr>
          <w:rFonts w:ascii="Cordia New" w:eastAsia="Times New Roman" w:hAnsi="Cordia New" w:cs="Cordia New" w:hint="cs"/>
          <w:sz w:val="28"/>
          <w:cs/>
        </w:rPr>
        <w:t>นักพัฒนาธุรกิจและวิเคราะห์การลงทุน</w:t>
      </w:r>
      <w:r w:rsidR="00980A28">
        <w:rPr>
          <w:rFonts w:ascii="Cordia New" w:eastAsia="Times New Roman" w:hAnsi="Cordia New" w:cs="Cordia New" w:hint="cs"/>
          <w:sz w:val="28"/>
          <w:cs/>
        </w:rPr>
        <w:t>ซึ่ง</w:t>
      </w:r>
      <w:r w:rsidR="00733944">
        <w:rPr>
          <w:rFonts w:ascii="Cordia New" w:eastAsia="Times New Roman" w:hAnsi="Cordia New" w:cs="Cordia New" w:hint="cs"/>
          <w:sz w:val="28"/>
          <w:cs/>
        </w:rPr>
        <w:t>เป็นผู้</w:t>
      </w:r>
      <w:r w:rsidR="00980A28">
        <w:rPr>
          <w:rFonts w:ascii="Cordia New" w:eastAsia="Times New Roman" w:hAnsi="Cordia New" w:cs="Cordia New" w:hint="cs"/>
          <w:sz w:val="28"/>
          <w:cs/>
        </w:rPr>
        <w:t>บริหารที่</w:t>
      </w:r>
      <w:r w:rsidR="00733944">
        <w:rPr>
          <w:rFonts w:ascii="Cordia New" w:eastAsia="Times New Roman" w:hAnsi="Cordia New" w:cs="Cordia New" w:hint="cs"/>
          <w:sz w:val="28"/>
          <w:cs/>
        </w:rPr>
        <w:t>รับผิดชอบในการศึกษาความเป็นไปได้ในการ</w:t>
      </w:r>
      <w:r w:rsidR="003239C8">
        <w:rPr>
          <w:rFonts w:ascii="Cordia New" w:eastAsia="Times New Roman" w:hAnsi="Cordia New" w:cs="Cordia New" w:hint="cs"/>
          <w:sz w:val="28"/>
          <w:cs/>
        </w:rPr>
        <w:t>ลงทุนหรือ</w:t>
      </w:r>
      <w:r w:rsidR="00733944">
        <w:rPr>
          <w:rFonts w:ascii="Cordia New" w:eastAsia="Times New Roman" w:hAnsi="Cordia New" w:cs="Cordia New" w:hint="cs"/>
          <w:sz w:val="28"/>
          <w:cs/>
        </w:rPr>
        <w:t>ขยายกิจการ</w:t>
      </w:r>
      <w:r w:rsidR="003239C8">
        <w:rPr>
          <w:rFonts w:ascii="Cordia New" w:eastAsia="Times New Roman" w:hAnsi="Cordia New" w:cs="Cordia New" w:hint="cs"/>
          <w:sz w:val="28"/>
          <w:cs/>
        </w:rPr>
        <w:t>ของบริษัทฯ ไปยังพื้นที่ภูมิภาคอื่นๆ ในประเทศไทย</w:t>
      </w:r>
      <w:r w:rsidR="00B4313C">
        <w:rPr>
          <w:rFonts w:ascii="Cordia New" w:eastAsia="Times New Roman" w:hAnsi="Cordia New" w:cs="Cordia New" w:hint="cs"/>
          <w:sz w:val="28"/>
          <w:cs/>
        </w:rPr>
        <w:t xml:space="preserve"> เพื่อช่วยลดความเสี่ยงด้านทำเลที่ตั้งโรงงานของบริษัทฯ ที่มีอยู่เพียงแห่งเดียว</w:t>
      </w:r>
    </w:p>
    <w:p w14:paraId="5EE518F4" w14:textId="3460C5E3" w:rsidR="000F2B6D" w:rsidRPr="00701AEF" w:rsidRDefault="00C23468" w:rsidP="00701AEF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701AEF">
        <w:rPr>
          <w:rFonts w:hint="cs"/>
          <w:color w:val="auto"/>
          <w:szCs w:val="28"/>
          <w:cs/>
        </w:rPr>
        <w:t>ความเสี่ยงจาก</w:t>
      </w:r>
      <w:r w:rsidR="00803A42" w:rsidRPr="00701AEF">
        <w:rPr>
          <w:rFonts w:hint="cs"/>
          <w:color w:val="auto"/>
          <w:szCs w:val="28"/>
          <w:cs/>
        </w:rPr>
        <w:t>การก่อสร้างโครงการล่าช้ากว่ากำหนด</w:t>
      </w:r>
    </w:p>
    <w:p w14:paraId="3AD3AAD7" w14:textId="5F804802" w:rsidR="00F55EBC" w:rsidRPr="009F2830" w:rsidRDefault="0073137B" w:rsidP="009F2830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eastAsia="Times New Roman" w:hAnsi="Cordia New" w:cs="Cordia New"/>
          <w:color w:val="000000"/>
          <w:sz w:val="28"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บริษัทฯ </w:t>
      </w:r>
      <w:r w:rsidR="0024639D">
        <w:rPr>
          <w:rFonts w:ascii="Cordia New" w:eastAsia="Times New Roman" w:hAnsi="Cordia New" w:cs="Cordia New" w:hint="cs"/>
          <w:color w:val="000000"/>
          <w:sz w:val="28"/>
          <w:cs/>
        </w:rPr>
        <w:t>อ</w:t>
      </w:r>
      <w:r w:rsidR="000D6D50">
        <w:rPr>
          <w:rFonts w:ascii="Cordia New" w:eastAsia="Times New Roman" w:hAnsi="Cordia New" w:cs="Cordia New" w:hint="cs"/>
          <w:color w:val="000000"/>
          <w:sz w:val="28"/>
          <w:cs/>
        </w:rPr>
        <w:t>ยู่ระหว่างการ</w:t>
      </w:r>
      <w:r w:rsidR="00465132">
        <w:rPr>
          <w:rFonts w:ascii="Cordia New" w:eastAsia="Times New Roman" w:hAnsi="Cordia New" w:cs="Cordia New" w:hint="cs"/>
          <w:color w:val="000000"/>
          <w:sz w:val="28"/>
          <w:cs/>
        </w:rPr>
        <w:t>ดำเนินการก่อสร้างโครงการ</w:t>
      </w:r>
      <w:r w:rsidR="00880C4B">
        <w:rPr>
          <w:rFonts w:ascii="Cordia New" w:eastAsia="Times New Roman" w:hAnsi="Cordia New" w:cs="Cordia New" w:hint="cs"/>
          <w:color w:val="000000"/>
          <w:sz w:val="28"/>
          <w:cs/>
        </w:rPr>
        <w:t>โรงผลิตก๊าซชีวภาพ</w:t>
      </w:r>
      <w:r w:rsidR="00465132">
        <w:rPr>
          <w:rFonts w:ascii="Cordia New" w:eastAsia="Times New Roman" w:hAnsi="Cordia New" w:cs="Cordia New" w:hint="cs"/>
          <w:color w:val="000000"/>
          <w:sz w:val="28"/>
          <w:cs/>
        </w:rPr>
        <w:t xml:space="preserve">เพื่อขยายกำลังการผลิต โซน </w:t>
      </w:r>
      <w:r w:rsidR="00465132">
        <w:rPr>
          <w:rFonts w:ascii="Cordia New" w:eastAsia="Times New Roman" w:hAnsi="Cordia New" w:cs="Cordia New"/>
          <w:color w:val="000000"/>
          <w:sz w:val="28"/>
        </w:rPr>
        <w:t xml:space="preserve">3 </w:t>
      </w:r>
      <w:r w:rsidR="00BC06D7">
        <w:rPr>
          <w:rFonts w:ascii="Cordia New" w:eastAsia="Times New Roman" w:hAnsi="Cordia New" w:cs="Cordia New" w:hint="cs"/>
          <w:color w:val="000000"/>
          <w:sz w:val="28"/>
          <w:cs/>
        </w:rPr>
        <w:t xml:space="preserve">ระยะที่ </w:t>
      </w:r>
      <w:r w:rsidR="00BC06D7">
        <w:rPr>
          <w:rFonts w:ascii="Cordia New" w:eastAsia="Times New Roman" w:hAnsi="Cordia New" w:cs="Cordia New"/>
          <w:color w:val="000000"/>
          <w:sz w:val="28"/>
        </w:rPr>
        <w:t xml:space="preserve">2 </w:t>
      </w:r>
      <w:r w:rsidR="00432A5B">
        <w:rPr>
          <w:rFonts w:ascii="Cordia New" w:eastAsia="Times New Roman" w:hAnsi="Cordia New" w:cs="Cordia New" w:hint="cs"/>
          <w:color w:val="000000"/>
          <w:sz w:val="28"/>
          <w:cs/>
        </w:rPr>
        <w:t xml:space="preserve">ซึ่งจะทำให้บริษัทฯ </w:t>
      </w:r>
      <w:r w:rsidR="00AB2B3D">
        <w:rPr>
          <w:rFonts w:ascii="Cordia New" w:eastAsia="Times New Roman" w:hAnsi="Cordia New" w:cs="Cordia New" w:hint="cs"/>
          <w:color w:val="000000"/>
          <w:sz w:val="28"/>
          <w:cs/>
        </w:rPr>
        <w:t>มีกำลังการผลิตส่วนเพิ่มทั้งในส่วนการรับบริหารจัดการกา</w:t>
      </w:r>
      <w:r w:rsidR="00EE4C8B">
        <w:rPr>
          <w:rFonts w:ascii="Cordia New" w:eastAsia="Times New Roman" w:hAnsi="Cordia New" w:cs="Cordia New" w:hint="cs"/>
          <w:color w:val="000000"/>
          <w:sz w:val="28"/>
          <w:cs/>
        </w:rPr>
        <w:t>กอินทรีย์</w:t>
      </w:r>
      <w:r w:rsidR="00194B0E">
        <w:rPr>
          <w:rFonts w:ascii="Cordia New" w:eastAsia="Times New Roman" w:hAnsi="Cordia New" w:cs="Cordia New" w:hint="cs"/>
          <w:color w:val="000000"/>
          <w:sz w:val="28"/>
          <w:cs/>
        </w:rPr>
        <w:t>และ</w:t>
      </w:r>
      <w:r w:rsidR="002E3C48">
        <w:rPr>
          <w:rFonts w:ascii="Cordia New" w:eastAsia="Times New Roman" w:hAnsi="Cordia New" w:cs="Cordia New" w:hint="cs"/>
          <w:color w:val="000000"/>
          <w:sz w:val="28"/>
          <w:cs/>
        </w:rPr>
        <w:t>ปริมาณการผลิตก๊าซชีวภาพ</w:t>
      </w:r>
      <w:r w:rsidR="008F2AC4">
        <w:rPr>
          <w:rFonts w:ascii="Cordia New" w:eastAsia="Times New Roman" w:hAnsi="Cordia New" w:cs="Cordia New" w:hint="cs"/>
          <w:color w:val="000000"/>
          <w:sz w:val="28"/>
          <w:cs/>
        </w:rPr>
        <w:t xml:space="preserve">ที่จะเพิ่มขึ้น </w:t>
      </w:r>
      <w:r w:rsidR="00194B0E">
        <w:rPr>
          <w:rFonts w:ascii="Cordia New" w:eastAsia="Times New Roman" w:hAnsi="Cordia New" w:cs="Cordia New" w:hint="cs"/>
          <w:color w:val="000000"/>
          <w:sz w:val="28"/>
          <w:cs/>
        </w:rPr>
        <w:t>เพื่อรองรับ</w:t>
      </w:r>
      <w:r w:rsidR="00421E25">
        <w:rPr>
          <w:rFonts w:ascii="Cordia New" w:eastAsia="Times New Roman" w:hAnsi="Cordia New" w:cs="Cordia New" w:hint="cs"/>
          <w:color w:val="000000"/>
          <w:sz w:val="28"/>
          <w:cs/>
        </w:rPr>
        <w:t>การขยายธุรกิจในอนาคต</w:t>
      </w:r>
      <w:r w:rsidR="00264D05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421E25">
        <w:rPr>
          <w:rFonts w:ascii="Cordia New" w:eastAsia="Times New Roman" w:hAnsi="Cordia New" w:cs="Cordia New" w:hint="cs"/>
          <w:color w:val="000000"/>
          <w:sz w:val="28"/>
          <w:cs/>
        </w:rPr>
        <w:t xml:space="preserve"> โดย</w:t>
      </w:r>
      <w:r w:rsidR="00BD65BC">
        <w:rPr>
          <w:rFonts w:ascii="Cordia New" w:eastAsia="Times New Roman" w:hAnsi="Cordia New" w:cs="Cordia New" w:hint="cs"/>
          <w:color w:val="000000"/>
          <w:sz w:val="28"/>
          <w:cs/>
        </w:rPr>
        <w:t xml:space="preserve">มีมูลค่าโครงการรวมประมาณ </w:t>
      </w:r>
      <w:r w:rsidR="00BD65BC">
        <w:rPr>
          <w:rFonts w:ascii="Cordia New" w:eastAsia="Times New Roman" w:hAnsi="Cordia New" w:cs="Cordia New"/>
          <w:color w:val="000000"/>
          <w:sz w:val="28"/>
        </w:rPr>
        <w:t xml:space="preserve">400 </w:t>
      </w:r>
      <w:r w:rsidR="00BD65BC">
        <w:rPr>
          <w:rFonts w:ascii="Cordia New" w:eastAsia="Times New Roman" w:hAnsi="Cordia New" w:cs="Cordia New" w:hint="cs"/>
          <w:color w:val="000000"/>
          <w:sz w:val="28"/>
          <w:cs/>
        </w:rPr>
        <w:t xml:space="preserve">ล้านบาท </w:t>
      </w:r>
      <w:r w:rsidR="008C1DFC">
        <w:rPr>
          <w:rFonts w:ascii="Cordia New" w:eastAsia="Times New Roman" w:hAnsi="Cordia New" w:cs="Cordia New" w:hint="cs"/>
          <w:color w:val="000000"/>
          <w:sz w:val="28"/>
          <w:cs/>
        </w:rPr>
        <w:t>ซึ่งบริษัทฯ ได้เริ่มต้นลงทุนในโครง</w:t>
      </w:r>
      <w:r w:rsidR="002C65BB">
        <w:rPr>
          <w:rFonts w:ascii="Cordia New" w:eastAsia="Times New Roman" w:hAnsi="Cordia New" w:cs="Cordia New" w:hint="cs"/>
          <w:color w:val="000000"/>
          <w:sz w:val="28"/>
          <w:cs/>
        </w:rPr>
        <w:t xml:space="preserve">การดังกล่าวตั้งแต่ช่วงไตรมาส </w:t>
      </w:r>
      <w:r w:rsidR="002C65BB">
        <w:rPr>
          <w:rFonts w:ascii="Cordia New" w:eastAsia="Times New Roman" w:hAnsi="Cordia New" w:cs="Cordia New"/>
          <w:color w:val="000000"/>
          <w:sz w:val="28"/>
        </w:rPr>
        <w:t xml:space="preserve">4 </w:t>
      </w:r>
      <w:r w:rsidR="002C65BB">
        <w:rPr>
          <w:rFonts w:ascii="Cordia New" w:eastAsia="Times New Roman" w:hAnsi="Cordia New" w:cs="Cordia New" w:hint="cs"/>
          <w:color w:val="000000"/>
          <w:sz w:val="28"/>
          <w:cs/>
        </w:rPr>
        <w:t xml:space="preserve">ของปี </w:t>
      </w:r>
      <w:r w:rsidR="002C65BB">
        <w:rPr>
          <w:rFonts w:ascii="Cordia New" w:eastAsia="Times New Roman" w:hAnsi="Cordia New" w:cs="Cordia New"/>
          <w:color w:val="000000"/>
          <w:sz w:val="28"/>
        </w:rPr>
        <w:t xml:space="preserve">2567 </w:t>
      </w:r>
      <w:r w:rsidR="002C65BB">
        <w:rPr>
          <w:rFonts w:ascii="Cordia New" w:eastAsia="Times New Roman" w:hAnsi="Cordia New" w:cs="Cordia New" w:hint="cs"/>
          <w:color w:val="000000"/>
          <w:sz w:val="28"/>
          <w:cs/>
        </w:rPr>
        <w:t xml:space="preserve">เป็นต้นมา </w:t>
      </w:r>
      <w:r w:rsidR="0030297C">
        <w:rPr>
          <w:rFonts w:ascii="Cordia New" w:eastAsia="Times New Roman" w:hAnsi="Cordia New" w:cs="Cordia New" w:hint="cs"/>
          <w:color w:val="000000"/>
          <w:sz w:val="28"/>
          <w:cs/>
        </w:rPr>
        <w:t>หาก</w:t>
      </w:r>
      <w:r w:rsidR="002060AF">
        <w:rPr>
          <w:rFonts w:ascii="Cordia New" w:eastAsia="Times New Roman" w:hAnsi="Cordia New" w:cs="Cordia New" w:hint="cs"/>
          <w:color w:val="000000"/>
          <w:sz w:val="28"/>
          <w:cs/>
        </w:rPr>
        <w:t>โครงการ</w:t>
      </w:r>
      <w:r w:rsidR="008A5E00">
        <w:rPr>
          <w:rFonts w:ascii="Cordia New" w:eastAsia="Times New Roman" w:hAnsi="Cordia New" w:cs="Cordia New" w:hint="cs"/>
          <w:color w:val="000000"/>
          <w:sz w:val="28"/>
          <w:cs/>
        </w:rPr>
        <w:t>ดังกล่าว</w:t>
      </w:r>
      <w:r w:rsidR="009A1E78">
        <w:rPr>
          <w:rFonts w:ascii="Cordia New" w:eastAsia="Times New Roman" w:hAnsi="Cordia New" w:cs="Cordia New" w:hint="cs"/>
          <w:color w:val="000000"/>
          <w:sz w:val="28"/>
          <w:cs/>
        </w:rPr>
        <w:t>ดำเนิน</w:t>
      </w:r>
      <w:r w:rsidR="002060AF">
        <w:rPr>
          <w:rFonts w:ascii="Cordia New" w:eastAsia="Times New Roman" w:hAnsi="Cordia New" w:cs="Cordia New" w:hint="cs"/>
          <w:color w:val="000000"/>
          <w:sz w:val="28"/>
          <w:cs/>
        </w:rPr>
        <w:t xml:space="preserve">การก่อสร้างล่าช้าไม่เป็นไปตามกำหนดเวลา </w:t>
      </w:r>
      <w:r w:rsidR="00D54929">
        <w:rPr>
          <w:rFonts w:ascii="Cordia New" w:eastAsia="Times New Roman" w:hAnsi="Cordia New" w:cs="Cordia New" w:hint="cs"/>
          <w:color w:val="000000"/>
          <w:sz w:val="28"/>
          <w:cs/>
        </w:rPr>
        <w:t>หรือผู้รับเหมา</w:t>
      </w:r>
      <w:r w:rsidR="005D1040">
        <w:rPr>
          <w:rFonts w:ascii="Cordia New" w:eastAsia="Times New Roman" w:hAnsi="Cordia New" w:cs="Cordia New" w:hint="cs"/>
          <w:color w:val="000000"/>
          <w:sz w:val="28"/>
          <w:cs/>
        </w:rPr>
        <w:t>ก่อสร้างปฏิบัติงาน</w:t>
      </w:r>
      <w:r w:rsidR="00FF578D">
        <w:rPr>
          <w:rFonts w:ascii="Cordia New" w:eastAsia="Times New Roman" w:hAnsi="Cordia New" w:cs="Cordia New" w:hint="cs"/>
          <w:color w:val="000000"/>
          <w:sz w:val="28"/>
          <w:cs/>
        </w:rPr>
        <w:t xml:space="preserve">ผิดพลาดก่อให้ความเสียหาย </w:t>
      </w:r>
      <w:r w:rsidR="0043342D">
        <w:rPr>
          <w:rFonts w:ascii="Cordia New" w:eastAsia="Times New Roman" w:hAnsi="Cordia New" w:cs="Cordia New" w:hint="cs"/>
          <w:color w:val="000000"/>
          <w:sz w:val="28"/>
          <w:cs/>
        </w:rPr>
        <w:t xml:space="preserve">หรือการขนส่งเครื่องจักรไม่ได้คุณภาพหรือไม่เป็นไปตามมาตรฐานตามที่บริษัทฯ กำหนด </w:t>
      </w:r>
      <w:r w:rsidR="00437C99">
        <w:rPr>
          <w:rFonts w:ascii="Cordia New" w:eastAsia="Times New Roman" w:hAnsi="Cordia New" w:cs="Cordia New" w:hint="cs"/>
          <w:color w:val="000000"/>
          <w:sz w:val="28"/>
          <w:cs/>
        </w:rPr>
        <w:t xml:space="preserve">รวมถึงปัจจัยอื่นๆ ที่บริษัทฯ ไม่สามารถควบคุมได้ เช่น สภาพภูมิอากาศ </w:t>
      </w:r>
      <w:r w:rsidR="006330B6">
        <w:rPr>
          <w:rFonts w:ascii="Cordia New" w:eastAsia="Times New Roman" w:hAnsi="Cordia New" w:cs="Cordia New" w:hint="cs"/>
          <w:color w:val="000000"/>
          <w:sz w:val="28"/>
          <w:cs/>
        </w:rPr>
        <w:t>ภาวะโรคระบาด เป็นต้น อาจส่งผลให้บริษัทฯ มีความเสี่ยงที่เกิดจากผลกระทบของการขยายระยะเวลา</w:t>
      </w:r>
      <w:r w:rsidR="004C2011">
        <w:rPr>
          <w:rFonts w:ascii="Cordia New" w:eastAsia="Times New Roman" w:hAnsi="Cordia New" w:cs="Cordia New" w:hint="cs"/>
          <w:color w:val="000000"/>
          <w:sz w:val="28"/>
          <w:cs/>
        </w:rPr>
        <w:t xml:space="preserve">ในการก่อสร้างโครงการออกไป ทำให้บริษัทฯ อาจต้องเพิ่มบุคลากรในการดำเนินการ </w:t>
      </w:r>
      <w:r w:rsidR="00C718C6">
        <w:rPr>
          <w:rFonts w:ascii="Cordia New" w:eastAsia="Times New Roman" w:hAnsi="Cordia New" w:cs="Cordia New" w:hint="cs"/>
          <w:color w:val="000000"/>
          <w:sz w:val="28"/>
          <w:cs/>
        </w:rPr>
        <w:t xml:space="preserve">ส่งผลกระทบต่อต้นทุนในการดำเนินการ </w:t>
      </w:r>
      <w:r w:rsidR="00735FBA">
        <w:rPr>
          <w:rFonts w:ascii="Cordia New" w:eastAsia="Times New Roman" w:hAnsi="Cordia New" w:cs="Cordia New" w:hint="cs"/>
          <w:color w:val="000000"/>
          <w:sz w:val="28"/>
          <w:cs/>
        </w:rPr>
        <w:t>ซึ่ง</w:t>
      </w:r>
      <w:r w:rsidR="00C718C6">
        <w:rPr>
          <w:rFonts w:ascii="Cordia New" w:eastAsia="Times New Roman" w:hAnsi="Cordia New" w:cs="Cordia New" w:hint="cs"/>
          <w:color w:val="000000"/>
          <w:sz w:val="28"/>
          <w:cs/>
        </w:rPr>
        <w:t>รวมถึง</w:t>
      </w:r>
      <w:r w:rsidR="00735FBA">
        <w:rPr>
          <w:rFonts w:ascii="Cordia New" w:eastAsia="Times New Roman" w:hAnsi="Cordia New" w:cs="Cordia New" w:hint="cs"/>
          <w:color w:val="000000"/>
          <w:sz w:val="28"/>
          <w:cs/>
        </w:rPr>
        <w:t>ต้นทุนทางการเงินจากดอกเบี้ยที่บริษัทฯ กู้ยืมเงินมาเพื่อก่อสร้างโครงการ</w:t>
      </w:r>
      <w:r w:rsidR="00CE3051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0631BE">
        <w:rPr>
          <w:rFonts w:ascii="Cordia New" w:eastAsia="Times New Roman" w:hAnsi="Cordia New" w:cs="Cordia New" w:hint="cs"/>
          <w:color w:val="000000"/>
          <w:sz w:val="28"/>
          <w:cs/>
        </w:rPr>
        <w:t>ซึ่งอาจส่งผลกระทบ</w:t>
      </w:r>
      <w:r w:rsidR="000631BE">
        <w:rPr>
          <w:rFonts w:ascii="Cordia New" w:eastAsia="Times New Roman" w:hAnsi="Cordia New" w:cs="Cordia New" w:hint="cs"/>
          <w:sz w:val="28"/>
          <w:cs/>
        </w:rPr>
        <w:t xml:space="preserve">ในทางลบอย่างมีนัยสำคัญต่อธุรกิจ ผลการดำเนินงาน สถานะทางการเงิน และโอกาสทางธุรกิจในอนาคตของบริษัทฯ </w:t>
      </w:r>
      <w:r w:rsidR="000631BE" w:rsidRPr="004A1626">
        <w:rPr>
          <w:rFonts w:ascii="Cordia New" w:eastAsia="Times New Roman" w:hAnsi="Cordia New" w:cs="Cordia New" w:hint="cs"/>
          <w:sz w:val="28"/>
          <w:cs/>
        </w:rPr>
        <w:t>อย่างไรก็ดี</w:t>
      </w:r>
      <w:r w:rsidR="00AC4500">
        <w:rPr>
          <w:rFonts w:ascii="Cordia New" w:eastAsia="Times New Roman" w:hAnsi="Cordia New" w:cs="Cordia New" w:hint="cs"/>
          <w:sz w:val="28"/>
          <w:cs/>
        </w:rPr>
        <w:t xml:space="preserve"> </w:t>
      </w:r>
      <w:r w:rsidR="00E624CC">
        <w:rPr>
          <w:rFonts w:ascii="Cordia New" w:eastAsia="Times New Roman" w:hAnsi="Cordia New" w:cs="Cordia New" w:hint="cs"/>
          <w:sz w:val="28"/>
          <w:cs/>
        </w:rPr>
        <w:t>จากประสบการณ์การ</w:t>
      </w:r>
      <w:r w:rsidR="00C970D8">
        <w:rPr>
          <w:rFonts w:ascii="Cordia New" w:eastAsia="Times New Roman" w:hAnsi="Cordia New" w:cs="Cordia New" w:hint="cs"/>
          <w:sz w:val="28"/>
          <w:cs/>
        </w:rPr>
        <w:t>ลงทุนและการควบคุมการก่อสร้างใน</w:t>
      </w:r>
      <w:r w:rsidR="00E624CC">
        <w:rPr>
          <w:rFonts w:ascii="Cordia New" w:eastAsia="Times New Roman" w:hAnsi="Cordia New" w:cs="Cordia New" w:hint="cs"/>
          <w:sz w:val="28"/>
          <w:cs/>
        </w:rPr>
        <w:t>โครงการ</w:t>
      </w:r>
      <w:r w:rsidR="00C970D8">
        <w:rPr>
          <w:rFonts w:ascii="Cordia New" w:eastAsia="Times New Roman" w:hAnsi="Cordia New" w:cs="Cordia New" w:hint="cs"/>
          <w:sz w:val="28"/>
          <w:cs/>
        </w:rPr>
        <w:t>ต่างๆ ที่เกี่ยวข้องกับการประกอบธุรกิจหลัก</w:t>
      </w:r>
      <w:r w:rsidR="00E624CC">
        <w:rPr>
          <w:rFonts w:ascii="Cordia New" w:eastAsia="Times New Roman" w:hAnsi="Cordia New" w:cs="Cordia New" w:hint="cs"/>
          <w:sz w:val="28"/>
          <w:cs/>
        </w:rPr>
        <w:t xml:space="preserve"> </w:t>
      </w:r>
      <w:r w:rsidR="00832D52">
        <w:rPr>
          <w:rFonts w:ascii="Cordia New" w:eastAsia="Times New Roman" w:hAnsi="Cordia New" w:cs="Cordia New" w:hint="cs"/>
          <w:sz w:val="28"/>
          <w:cs/>
        </w:rPr>
        <w:t>บริษัทฯ มีการวางแผนงาน</w:t>
      </w:r>
      <w:r w:rsidR="00126A0B">
        <w:rPr>
          <w:rFonts w:ascii="Cordia New" w:eastAsia="Times New Roman" w:hAnsi="Cordia New" w:cs="Cordia New" w:hint="cs"/>
          <w:sz w:val="28"/>
          <w:cs/>
        </w:rPr>
        <w:t>และ</w:t>
      </w:r>
      <w:r w:rsidR="00872E38">
        <w:rPr>
          <w:rFonts w:ascii="Cordia New" w:eastAsia="Times New Roman" w:hAnsi="Cordia New" w:cs="Cordia New" w:hint="cs"/>
          <w:sz w:val="28"/>
          <w:cs/>
        </w:rPr>
        <w:t>การ</w:t>
      </w:r>
      <w:r w:rsidR="00543BA8">
        <w:rPr>
          <w:rFonts w:ascii="Cordia New" w:eastAsia="Times New Roman" w:hAnsi="Cordia New" w:cs="Cordia New" w:hint="cs"/>
          <w:sz w:val="28"/>
          <w:cs/>
        </w:rPr>
        <w:t>ติดตามความคืบหน้าในการ</w:t>
      </w:r>
      <w:r w:rsidR="00872E38">
        <w:rPr>
          <w:rFonts w:ascii="Cordia New" w:eastAsia="Times New Roman" w:hAnsi="Cordia New" w:cs="Cordia New" w:hint="cs"/>
          <w:sz w:val="28"/>
          <w:cs/>
        </w:rPr>
        <w:t>ก่อสร้าง</w:t>
      </w:r>
      <w:r w:rsidR="00836CA3">
        <w:rPr>
          <w:rFonts w:ascii="Cordia New" w:eastAsia="Times New Roman" w:hAnsi="Cordia New" w:cs="Cordia New" w:hint="cs"/>
          <w:sz w:val="28"/>
          <w:cs/>
        </w:rPr>
        <w:t>อย่างต่อเนื่องผ่านการประชุม</w:t>
      </w:r>
      <w:r w:rsidR="00836CA3" w:rsidRPr="008A7DED">
        <w:rPr>
          <w:rFonts w:ascii="Cordia New" w:eastAsia="Times New Roman" w:hAnsi="Cordia New" w:cs="Cordia New"/>
          <w:sz w:val="28"/>
          <w:cs/>
        </w:rPr>
        <w:t>ของฝ่ายบริหารและคณะทำงานที่เกี่ยวข้อง</w:t>
      </w:r>
      <w:r w:rsidR="00872E38" w:rsidRPr="00DD3178">
        <w:rPr>
          <w:rFonts w:ascii="Cordia New" w:eastAsia="Times New Roman" w:hAnsi="Cordia New" w:cs="Cordia New" w:hint="cs"/>
          <w:sz w:val="28"/>
          <w:cs/>
        </w:rPr>
        <w:t xml:space="preserve"> การว่าจ้างผู้รับเหมาและ</w:t>
      </w:r>
      <w:r w:rsidR="005A067C" w:rsidRPr="00DD3178">
        <w:rPr>
          <w:rFonts w:ascii="Cordia New" w:eastAsia="Times New Roman" w:hAnsi="Cordia New" w:cs="Cordia New" w:hint="cs"/>
          <w:sz w:val="28"/>
          <w:cs/>
        </w:rPr>
        <w:t>การสั่งซื้อเครื่องจักร</w:t>
      </w:r>
      <w:r w:rsidR="006246B8" w:rsidRPr="00DD3178">
        <w:rPr>
          <w:rFonts w:ascii="Cordia New" w:eastAsia="Times New Roman" w:hAnsi="Cordia New" w:cs="Cordia New" w:hint="cs"/>
          <w:sz w:val="28"/>
          <w:cs/>
        </w:rPr>
        <w:t>ผ่านกระบวนการจัดซื้อจัดจ้างโดยพิจารณาจากข้อมูลของคู่ค้า</w:t>
      </w:r>
      <w:r w:rsidR="00E3334B" w:rsidRPr="00DD3178">
        <w:rPr>
          <w:rFonts w:ascii="Cordia New" w:eastAsia="Times New Roman" w:hAnsi="Cordia New" w:cs="Cordia New" w:hint="cs"/>
          <w:sz w:val="28"/>
          <w:cs/>
        </w:rPr>
        <w:t xml:space="preserve"> ได้แก่ ประสบการณ์ ความชำนาญ ความรู้ด้านเทคโนโลยี </w:t>
      </w:r>
      <w:r w:rsidR="00F31430" w:rsidRPr="00DD3178">
        <w:rPr>
          <w:rFonts w:ascii="Cordia New" w:eastAsia="Times New Roman" w:hAnsi="Cordia New" w:cs="Cordia New"/>
          <w:sz w:val="28"/>
          <w:cs/>
        </w:rPr>
        <w:t>ฐานะทางการเงิน ประสิทธิภาพและประสิทธิผลของ</w:t>
      </w:r>
      <w:r w:rsidR="00F31430" w:rsidRPr="00DD3178">
        <w:rPr>
          <w:rFonts w:ascii="Cordia New" w:eastAsia="Times New Roman" w:hAnsi="Cordia New" w:cs="Cordia New" w:hint="cs"/>
          <w:sz w:val="28"/>
          <w:cs/>
        </w:rPr>
        <w:t>เครื่องจักรและ</w:t>
      </w:r>
      <w:r w:rsidR="00F31430" w:rsidRPr="00DD3178">
        <w:rPr>
          <w:rFonts w:ascii="Cordia New" w:eastAsia="Times New Roman" w:hAnsi="Cordia New" w:cs="Cordia New"/>
          <w:sz w:val="28"/>
          <w:cs/>
        </w:rPr>
        <w:t xml:space="preserve">อุปกรณ์ที่ใช้ </w:t>
      </w:r>
      <w:r w:rsidR="00F31430" w:rsidRPr="00DD3178">
        <w:rPr>
          <w:rFonts w:ascii="Cordia New" w:eastAsia="Times New Roman" w:hAnsi="Cordia New" w:cs="Cordia New" w:hint="cs"/>
          <w:sz w:val="28"/>
          <w:cs/>
        </w:rPr>
        <w:t>ระยะเวลา</w:t>
      </w:r>
      <w:r w:rsidR="00F31430" w:rsidRPr="00DD3178">
        <w:rPr>
          <w:rFonts w:ascii="Cordia New" w:eastAsia="Times New Roman" w:hAnsi="Cordia New" w:cs="Cordia New"/>
          <w:sz w:val="28"/>
          <w:cs/>
        </w:rPr>
        <w:t xml:space="preserve">การรับประกัน </w:t>
      </w:r>
      <w:r w:rsidR="008F32CE" w:rsidRPr="00DD3178">
        <w:rPr>
          <w:rFonts w:ascii="Cordia New" w:eastAsia="Times New Roman" w:hAnsi="Cordia New" w:cs="Cordia New" w:hint="cs"/>
          <w:sz w:val="28"/>
          <w:cs/>
        </w:rPr>
        <w:t>ร่วมกับ</w:t>
      </w:r>
      <w:r w:rsidR="00F31430" w:rsidRPr="00DD3178">
        <w:rPr>
          <w:rFonts w:ascii="Cordia New" w:eastAsia="Times New Roman" w:hAnsi="Cordia New" w:cs="Cordia New"/>
          <w:sz w:val="28"/>
          <w:cs/>
        </w:rPr>
        <w:t>ความเหมาะสมทางด้านราคา</w:t>
      </w:r>
      <w:r w:rsidR="005A067C" w:rsidRPr="00DD3178">
        <w:rPr>
          <w:rFonts w:ascii="Cordia New" w:eastAsia="Times New Roman" w:hAnsi="Cordia New" w:cs="Cordia New" w:hint="cs"/>
          <w:sz w:val="28"/>
          <w:cs/>
        </w:rPr>
        <w:t xml:space="preserve"> เป็นต้น </w:t>
      </w:r>
      <w:r w:rsidR="000773F4" w:rsidRPr="00DD3178">
        <w:rPr>
          <w:rFonts w:ascii="Cordia New" w:eastAsia="Times New Roman" w:hAnsi="Cordia New" w:cs="Cordia New" w:hint="cs"/>
          <w:sz w:val="28"/>
          <w:cs/>
        </w:rPr>
        <w:t>รวมถึง</w:t>
      </w:r>
      <w:r w:rsidR="009100E1" w:rsidRPr="008A7DED">
        <w:rPr>
          <w:rFonts w:ascii="Cordia New" w:eastAsia="Times New Roman" w:hAnsi="Cordia New" w:cs="Cordia New"/>
          <w:sz w:val="28"/>
          <w:cs/>
        </w:rPr>
        <w:t>การกำหนด</w:t>
      </w:r>
      <w:r w:rsidR="000773F4" w:rsidRPr="008A7DED">
        <w:rPr>
          <w:rFonts w:ascii="Cordia New" w:eastAsia="Times New Roman" w:hAnsi="Cordia New" w:cs="Cordia New"/>
          <w:sz w:val="28"/>
          <w:cs/>
        </w:rPr>
        <w:t>ให้</w:t>
      </w:r>
      <w:r w:rsidR="009100E1" w:rsidRPr="008A7DED">
        <w:rPr>
          <w:rFonts w:ascii="Cordia New" w:eastAsia="Times New Roman" w:hAnsi="Cordia New" w:cs="Cordia New"/>
          <w:sz w:val="28"/>
          <w:cs/>
        </w:rPr>
        <w:t>หน่วยงาน</w:t>
      </w:r>
      <w:r w:rsidR="009100E1" w:rsidRPr="00DD3178">
        <w:rPr>
          <w:rFonts w:ascii="Cordia New" w:eastAsia="Times New Roman" w:hAnsi="Cordia New" w:cs="Cordia New" w:hint="cs"/>
          <w:sz w:val="28"/>
          <w:cs/>
        </w:rPr>
        <w:t>ที่</w:t>
      </w:r>
      <w:r w:rsidR="009100E1">
        <w:rPr>
          <w:rFonts w:ascii="Cordia New" w:eastAsia="Times New Roman" w:hAnsi="Cordia New" w:cs="Cordia New" w:hint="cs"/>
          <w:sz w:val="28"/>
          <w:cs/>
        </w:rPr>
        <w:t>รับผิดชอบ</w:t>
      </w:r>
      <w:r w:rsidR="008007ED">
        <w:rPr>
          <w:rFonts w:ascii="Cordia New" w:eastAsia="Times New Roman" w:hAnsi="Cordia New" w:cs="Cordia New" w:hint="cs"/>
          <w:sz w:val="28"/>
          <w:cs/>
        </w:rPr>
        <w:t>เพื่อให้</w:t>
      </w:r>
      <w:r w:rsidR="009100E1">
        <w:rPr>
          <w:rFonts w:ascii="Cordia New" w:eastAsia="Times New Roman" w:hAnsi="Cordia New" w:cs="Cordia New" w:hint="cs"/>
          <w:sz w:val="28"/>
          <w:cs/>
        </w:rPr>
        <w:t>แก้ไขปัญหา</w:t>
      </w:r>
      <w:r w:rsidR="008007ED">
        <w:rPr>
          <w:rFonts w:ascii="Cordia New" w:eastAsia="Times New Roman" w:hAnsi="Cordia New" w:cs="Cordia New" w:hint="cs"/>
          <w:sz w:val="28"/>
          <w:cs/>
        </w:rPr>
        <w:t xml:space="preserve">ที่อาจจะเกิดขึ้นในระหว่างการก่อสร้างได้รับการแก้ไขอย่างทันท่วงที </w:t>
      </w:r>
      <w:r w:rsidR="00F51729">
        <w:rPr>
          <w:rFonts w:ascii="Cordia New" w:eastAsia="Times New Roman" w:hAnsi="Cordia New" w:cs="Cordia New" w:hint="cs"/>
          <w:sz w:val="28"/>
          <w:cs/>
        </w:rPr>
        <w:t>เพื่อช่วยลดความเสี่ยงดังกล่าว</w:t>
      </w:r>
    </w:p>
    <w:p w14:paraId="744689BC" w14:textId="6D766DA6" w:rsidR="00214BE5" w:rsidRPr="00701AEF" w:rsidRDefault="00520280" w:rsidP="00701AEF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701AEF">
        <w:rPr>
          <w:rFonts w:hint="cs"/>
          <w:color w:val="auto"/>
          <w:szCs w:val="28"/>
          <w:cs/>
        </w:rPr>
        <w:t>ความเสี่ยงจาก</w:t>
      </w:r>
      <w:r w:rsidR="0039733F" w:rsidRPr="00701AEF">
        <w:rPr>
          <w:rFonts w:hint="cs"/>
          <w:color w:val="auto"/>
          <w:szCs w:val="28"/>
          <w:cs/>
        </w:rPr>
        <w:t>การทำสัญญา</w:t>
      </w:r>
      <w:r w:rsidR="00937C4F" w:rsidRPr="00701AEF">
        <w:rPr>
          <w:rFonts w:hint="cs"/>
          <w:color w:val="auto"/>
          <w:szCs w:val="28"/>
          <w:cs/>
        </w:rPr>
        <w:t>เช่าทรัพย์สินและสัญญา</w:t>
      </w:r>
      <w:r w:rsidR="00E55D97" w:rsidRPr="00701AEF">
        <w:rPr>
          <w:rFonts w:hint="cs"/>
          <w:color w:val="auto"/>
          <w:szCs w:val="28"/>
          <w:cs/>
        </w:rPr>
        <w:t>ให้บริการจาก</w:t>
      </w:r>
      <w:r w:rsidR="0039733F" w:rsidRPr="00701AEF">
        <w:rPr>
          <w:rFonts w:hint="cs"/>
          <w:color w:val="auto"/>
          <w:szCs w:val="28"/>
          <w:cs/>
        </w:rPr>
        <w:t>บุค</w:t>
      </w:r>
      <w:r w:rsidR="00937C4F" w:rsidRPr="00701AEF">
        <w:rPr>
          <w:rFonts w:hint="cs"/>
          <w:color w:val="auto"/>
          <w:szCs w:val="28"/>
          <w:cs/>
        </w:rPr>
        <w:t>คลที่เกี่ยวข้องกัน</w:t>
      </w:r>
      <w:r w:rsidR="00547FCF" w:rsidRPr="00701AEF">
        <w:rPr>
          <w:color w:val="auto"/>
          <w:szCs w:val="28"/>
        </w:rPr>
        <w:t xml:space="preserve"> </w:t>
      </w:r>
    </w:p>
    <w:p w14:paraId="70DDFF9E" w14:textId="0A84879F" w:rsidR="008A2D03" w:rsidRPr="00964B29" w:rsidRDefault="00A11005" w:rsidP="00964B29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eastAsia="Times New Roman" w:hAnsi="Cordia New" w:cs="Cordia New"/>
          <w:color w:val="000000"/>
          <w:sz w:val="28"/>
          <w:cs/>
        </w:rPr>
      </w:pPr>
      <w:r w:rsidRPr="00A11005">
        <w:rPr>
          <w:rFonts w:ascii="Cordia New" w:eastAsia="Times New Roman" w:hAnsi="Cordia New" w:cs="Cordia New"/>
          <w:color w:val="000000"/>
          <w:sz w:val="28"/>
          <w:cs/>
        </w:rPr>
        <w:t>บริษัทฯ</w:t>
      </w:r>
      <w:r w:rsidR="00F02372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964B29">
        <w:rPr>
          <w:rFonts w:ascii="Cordia New" w:eastAsia="Times New Roman" w:hAnsi="Cordia New" w:cs="Cordia New" w:hint="cs"/>
          <w:color w:val="000000"/>
          <w:sz w:val="28"/>
          <w:cs/>
        </w:rPr>
        <w:t>มีการทำ</w:t>
      </w:r>
      <w:r w:rsidRPr="00964B29">
        <w:rPr>
          <w:rFonts w:ascii="Cordia New" w:eastAsia="Times New Roman" w:hAnsi="Cordia New" w:cs="Cordia New"/>
          <w:color w:val="000000"/>
          <w:sz w:val="28"/>
          <w:cs/>
        </w:rPr>
        <w:t>สัญญา</w:t>
      </w:r>
      <w:r w:rsidR="00103F2E">
        <w:rPr>
          <w:rFonts w:ascii="Cordia New" w:eastAsia="Times New Roman" w:hAnsi="Cordia New" w:cs="Cordia New" w:hint="cs"/>
          <w:color w:val="000000"/>
          <w:sz w:val="28"/>
          <w:cs/>
        </w:rPr>
        <w:t>สำคัญ</w:t>
      </w:r>
      <w:r w:rsidR="0050345C">
        <w:rPr>
          <w:rFonts w:ascii="Cordia New" w:eastAsia="Times New Roman" w:hAnsi="Cordia New" w:cs="Cordia New" w:hint="cs"/>
          <w:color w:val="000000"/>
          <w:sz w:val="28"/>
          <w:cs/>
        </w:rPr>
        <w:t>กับบุคคลที่เกี่ยวข้องกัน</w:t>
      </w:r>
      <w:r w:rsidR="00103F2E">
        <w:rPr>
          <w:rFonts w:ascii="Cordia New" w:eastAsia="Times New Roman" w:hAnsi="Cordia New" w:cs="Cordia New" w:hint="cs"/>
          <w:color w:val="000000"/>
          <w:sz w:val="28"/>
          <w:cs/>
        </w:rPr>
        <w:t>เพื่อสนับสนุน</w:t>
      </w:r>
      <w:r w:rsidR="006C1902">
        <w:rPr>
          <w:rFonts w:ascii="Cordia New" w:eastAsia="Times New Roman" w:hAnsi="Cordia New" w:cs="Cordia New" w:hint="cs"/>
          <w:color w:val="000000"/>
          <w:sz w:val="28"/>
          <w:cs/>
        </w:rPr>
        <w:t>การดำเนินธุรกิจของบริษัทฯ อาทิ สัญญา</w:t>
      </w:r>
      <w:r w:rsidRPr="00964B29">
        <w:rPr>
          <w:rFonts w:ascii="Cordia New" w:eastAsia="Times New Roman" w:hAnsi="Cordia New" w:cs="Cordia New"/>
          <w:color w:val="000000"/>
          <w:sz w:val="28"/>
          <w:cs/>
        </w:rPr>
        <w:t>เช่</w:t>
      </w:r>
      <w:r w:rsidR="008A2D03" w:rsidRPr="00964B29">
        <w:rPr>
          <w:rFonts w:ascii="Cordia New" w:eastAsia="Times New Roman" w:hAnsi="Cordia New" w:cs="Cordia New" w:hint="cs"/>
          <w:color w:val="000000"/>
          <w:sz w:val="28"/>
          <w:cs/>
        </w:rPr>
        <w:t>าที่ดินเพื่อเป็น</w:t>
      </w:r>
      <w:r w:rsidR="00DD54EA" w:rsidRPr="00964B29">
        <w:rPr>
          <w:rFonts w:ascii="Cordia New" w:eastAsia="Times New Roman" w:hAnsi="Cordia New" w:cs="Cordia New" w:hint="cs"/>
          <w:color w:val="000000"/>
          <w:sz w:val="28"/>
          <w:cs/>
        </w:rPr>
        <w:t>ที่ตั้งของโรงงานและอาคาร</w:t>
      </w:r>
      <w:r w:rsidR="0014337B" w:rsidRPr="00964B29">
        <w:rPr>
          <w:rFonts w:ascii="Cordia New" w:eastAsia="Times New Roman" w:hAnsi="Cordia New" w:cs="Cordia New" w:hint="cs"/>
          <w:color w:val="000000"/>
          <w:sz w:val="28"/>
          <w:cs/>
        </w:rPr>
        <w:t>สำหรับการประกอบธุรกิจ</w:t>
      </w:r>
      <w:r w:rsidR="00C4106F" w:rsidRPr="00964B29">
        <w:rPr>
          <w:rFonts w:ascii="Cordia New" w:eastAsia="Times New Roman" w:hAnsi="Cordia New" w:cs="Cordia New" w:hint="cs"/>
          <w:color w:val="000000"/>
          <w:sz w:val="28"/>
          <w:cs/>
        </w:rPr>
        <w:t>บริหารจัดการกากอินทรีย์และ</w:t>
      </w:r>
      <w:r w:rsidR="007C22B8" w:rsidRPr="00964B29">
        <w:rPr>
          <w:rFonts w:ascii="Cordia New" w:eastAsia="Times New Roman" w:hAnsi="Cordia New" w:cs="Cordia New" w:hint="cs"/>
          <w:color w:val="000000"/>
          <w:sz w:val="28"/>
          <w:cs/>
        </w:rPr>
        <w:t>ผลิตก๊าซชีวภาพ</w:t>
      </w:r>
      <w:r w:rsidR="007B6C3F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โซน </w:t>
      </w:r>
      <w:r w:rsidR="007B6C3F" w:rsidRPr="008A7DED">
        <w:rPr>
          <w:rFonts w:ascii="Cordia New" w:eastAsia="Times New Roman" w:hAnsi="Cordia New" w:cs="Cordia New"/>
          <w:color w:val="000000"/>
          <w:sz w:val="28"/>
        </w:rPr>
        <w:t>3</w:t>
      </w:r>
      <w:r w:rsidR="00F769E7" w:rsidRPr="00964B29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342CC4">
        <w:rPr>
          <w:rFonts w:ascii="Cordia New" w:eastAsia="Times New Roman" w:hAnsi="Cordia New" w:cs="Cordia New" w:hint="cs"/>
          <w:color w:val="000000"/>
          <w:sz w:val="28"/>
          <w:cs/>
        </w:rPr>
        <w:t>สัญญาเช่าที่ดินเพื่อเป็นที่ตั้งของ</w:t>
      </w:r>
      <w:r w:rsidR="000910BE" w:rsidRPr="00964B29">
        <w:rPr>
          <w:rFonts w:ascii="Cordia New" w:eastAsia="Times New Roman" w:hAnsi="Cordia New" w:cs="Cordia New" w:hint="cs"/>
          <w:color w:val="000000"/>
          <w:sz w:val="28"/>
          <w:cs/>
        </w:rPr>
        <w:t xml:space="preserve">อาคารผลิตไฟฟ้าจากก๊าซชีวภาพ </w:t>
      </w:r>
      <w:r w:rsidR="000910BE" w:rsidRPr="00964B29">
        <w:rPr>
          <w:rFonts w:ascii="Cordia New" w:eastAsia="Times New Roman" w:hAnsi="Cordia New" w:cs="Cordia New"/>
          <w:color w:val="000000"/>
          <w:sz w:val="28"/>
        </w:rPr>
        <w:t>(Power House</w:t>
      </w:r>
      <w:r w:rsidR="000910BE" w:rsidRPr="008A7DED">
        <w:rPr>
          <w:rFonts w:ascii="Cordia New" w:eastAsia="Times New Roman" w:hAnsi="Cordia New" w:cs="Cordia New"/>
          <w:color w:val="000000"/>
          <w:sz w:val="28"/>
        </w:rPr>
        <w:t>)</w:t>
      </w:r>
      <w:r w:rsidR="00F769E7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940F65" w:rsidRPr="008A7DED">
        <w:rPr>
          <w:rFonts w:ascii="Cordia New" w:eastAsia="Times New Roman" w:hAnsi="Cordia New" w:cs="Cordia New" w:hint="cs"/>
          <w:color w:val="000000"/>
          <w:sz w:val="28"/>
          <w:cs/>
        </w:rPr>
        <w:t>สัญญา</w:t>
      </w:r>
      <w:r w:rsidR="00D10671" w:rsidRPr="008A7DED">
        <w:rPr>
          <w:rFonts w:ascii="Cordia New" w:eastAsia="Times New Roman" w:hAnsi="Cordia New" w:cs="Cordia New" w:hint="cs"/>
          <w:color w:val="000000"/>
          <w:sz w:val="28"/>
          <w:cs/>
        </w:rPr>
        <w:t>ให้บริการพื้นที่เพื่อวางระบบสายส่งไฟฟ้า</w:t>
      </w:r>
      <w:r w:rsidR="00077EA8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สัญญาให้บริการพื้นที่สำหรับการวางท่อลำเลียงวัตถุดิบ</w:t>
      </w:r>
      <w:r w:rsidR="00891835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เป็นต้น</w:t>
      </w:r>
      <w:r w:rsidR="002A421C"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54574F" w:rsidRPr="00311B78">
        <w:rPr>
          <w:rFonts w:ascii="Cordia New" w:eastAsia="Times New Roman" w:hAnsi="Cordia New" w:cs="Cordia New"/>
          <w:color w:val="000000"/>
          <w:sz w:val="28"/>
          <w:cs/>
        </w:rPr>
        <w:t>(</w:t>
      </w:r>
      <w:r w:rsidR="0054574F">
        <w:rPr>
          <w:rFonts w:ascii="Cordia New" w:eastAsia="Times New Roman" w:hAnsi="Cordia New" w:cs="Cordia New" w:hint="cs"/>
          <w:color w:val="000000"/>
          <w:sz w:val="28"/>
          <w:cs/>
        </w:rPr>
        <w:t>สามารถ</w:t>
      </w:r>
      <w:r w:rsidR="0054574F" w:rsidRPr="00311B78">
        <w:rPr>
          <w:rFonts w:ascii="Cordia New" w:eastAsia="Times New Roman" w:hAnsi="Cordia New" w:cs="Cordia New"/>
          <w:color w:val="000000"/>
          <w:sz w:val="28"/>
          <w:cs/>
        </w:rPr>
        <w:t>พิจารณารายละเอียดเพิ่มเติมใน</w:t>
      </w:r>
      <w:r w:rsidR="0054574F" w:rsidRPr="00311B78">
        <w:rPr>
          <w:rFonts w:ascii="Cordia New" w:eastAsia="Times New Roman" w:hAnsi="Cordia New" w:cs="Cordia New"/>
          <w:color w:val="000000"/>
          <w:sz w:val="28"/>
          <w:cs/>
        </w:rPr>
        <w:lastRenderedPageBreak/>
        <w:t xml:space="preserve">ส่วนที่ </w:t>
      </w:r>
      <w:r w:rsidR="0054574F" w:rsidRPr="0054574F">
        <w:rPr>
          <w:rFonts w:ascii="Cordia New" w:eastAsia="Times New Roman" w:hAnsi="Cordia New" w:cs="Cordia New" w:hint="cs"/>
          <w:i/>
          <w:iCs/>
          <w:color w:val="000000"/>
          <w:sz w:val="28"/>
          <w:cs/>
        </w:rPr>
        <w:t>“</w:t>
      </w:r>
      <w:r w:rsidR="0054574F" w:rsidRPr="0054574F">
        <w:rPr>
          <w:rFonts w:ascii="Cordia New" w:eastAsia="Times New Roman" w:hAnsi="Cordia New" w:cs="Cordia New"/>
          <w:i/>
          <w:iCs/>
          <w:sz w:val="28"/>
        </w:rPr>
        <w:t>2.</w:t>
      </w:r>
      <w:r w:rsidR="0054574F">
        <w:rPr>
          <w:rFonts w:ascii="Cordia New" w:eastAsia="Times New Roman" w:hAnsi="Cordia New" w:cs="Cordia New" w:hint="cs"/>
          <w:i/>
          <w:iCs/>
          <w:sz w:val="28"/>
          <w:cs/>
        </w:rPr>
        <w:t>2</w:t>
      </w:r>
      <w:r w:rsidR="0054574F" w:rsidRPr="0054574F">
        <w:rPr>
          <w:rFonts w:ascii="Cordia New" w:eastAsia="Times New Roman" w:hAnsi="Cordia New" w:cs="Cordia New"/>
          <w:i/>
          <w:iCs/>
          <w:sz w:val="28"/>
        </w:rPr>
        <w:t>.</w:t>
      </w:r>
      <w:r w:rsidR="007B055B">
        <w:rPr>
          <w:rFonts w:ascii="Cordia New" w:eastAsia="Times New Roman" w:hAnsi="Cordia New" w:cs="Cordia New"/>
          <w:i/>
          <w:iCs/>
          <w:sz w:val="28"/>
        </w:rPr>
        <w:t>5</w:t>
      </w:r>
      <w:r w:rsidR="0054574F" w:rsidRPr="0054574F">
        <w:rPr>
          <w:rFonts w:ascii="Cordia New" w:eastAsia="Times New Roman" w:hAnsi="Cordia New" w:cs="Cordia New"/>
          <w:i/>
          <w:iCs/>
          <w:color w:val="000000"/>
          <w:sz w:val="28"/>
          <w:cs/>
        </w:rPr>
        <w:t xml:space="preserve"> หัวข้อ </w:t>
      </w:r>
      <w:r w:rsidR="00325A52">
        <w:rPr>
          <w:rFonts w:ascii="Cordia New" w:eastAsia="Times New Roman" w:hAnsi="Cordia New" w:cs="Cordia New"/>
          <w:i/>
          <w:iCs/>
          <w:color w:val="000000"/>
          <w:sz w:val="28"/>
        </w:rPr>
        <w:t>5</w:t>
      </w:r>
      <w:r w:rsidR="0054574F" w:rsidRPr="0054574F">
        <w:rPr>
          <w:rFonts w:ascii="Cordia New" w:eastAsia="Times New Roman" w:hAnsi="Cordia New" w:cs="Cordia New"/>
          <w:i/>
          <w:iCs/>
          <w:color w:val="000000"/>
          <w:sz w:val="28"/>
        </w:rPr>
        <w:t>.</w:t>
      </w:r>
      <w:r w:rsidR="00325A52">
        <w:rPr>
          <w:rFonts w:ascii="Cordia New" w:eastAsia="Times New Roman" w:hAnsi="Cordia New" w:cs="Cordia New"/>
          <w:i/>
          <w:iCs/>
          <w:color w:val="000000"/>
          <w:sz w:val="28"/>
        </w:rPr>
        <w:t>6.4</w:t>
      </w:r>
      <w:r w:rsidR="0054574F" w:rsidRPr="0054574F">
        <w:rPr>
          <w:rFonts w:ascii="Cordia New" w:eastAsia="Times New Roman" w:hAnsi="Cordia New" w:cs="Cordia New"/>
          <w:i/>
          <w:iCs/>
          <w:color w:val="000000"/>
          <w:sz w:val="28"/>
        </w:rPr>
        <w:t xml:space="preserve"> </w:t>
      </w:r>
      <w:r w:rsidR="00325A52">
        <w:rPr>
          <w:rFonts w:ascii="Cordia New" w:eastAsia="Times New Roman" w:hAnsi="Cordia New" w:cs="Cordia New" w:hint="cs"/>
          <w:i/>
          <w:iCs/>
          <w:color w:val="000000"/>
          <w:sz w:val="28"/>
          <w:cs/>
        </w:rPr>
        <w:t>สัญญาเช่าที่ดินและสัญญาใช้บริการพื้นที่ที่สำคัญ</w:t>
      </w:r>
      <w:r w:rsidR="0054574F" w:rsidRPr="0054574F">
        <w:rPr>
          <w:rFonts w:ascii="Cordia New" w:eastAsia="Times New Roman" w:hAnsi="Cordia New" w:cs="Cordia New" w:hint="cs"/>
          <w:i/>
          <w:iCs/>
          <w:color w:val="000000"/>
          <w:sz w:val="28"/>
          <w:cs/>
        </w:rPr>
        <w:t>”</w:t>
      </w:r>
      <w:r w:rsidR="0054574F" w:rsidRPr="00311B78">
        <w:rPr>
          <w:rFonts w:ascii="Cordia New" w:eastAsia="Times New Roman" w:hAnsi="Cordia New" w:cs="Cordia New"/>
          <w:color w:val="000000"/>
          <w:sz w:val="28"/>
          <w:cs/>
        </w:rPr>
        <w:t>)</w:t>
      </w:r>
      <w:r w:rsidR="0054574F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8528F3" w:rsidRPr="00964B29">
        <w:rPr>
          <w:rFonts w:ascii="Cordia New" w:eastAsia="Times New Roman" w:hAnsi="Cordia New" w:cs="Cordia New" w:hint="cs"/>
          <w:color w:val="000000"/>
          <w:sz w:val="28"/>
          <w:cs/>
        </w:rPr>
        <w:t>ซึ่งบริษัทฯ ไม่สามารถรับประกันได้ว่า</w:t>
      </w:r>
      <w:r w:rsidR="00515679" w:rsidRPr="00964B29">
        <w:rPr>
          <w:rFonts w:ascii="Cordia New" w:eastAsia="Times New Roman" w:hAnsi="Cordia New" w:cs="Cordia New" w:hint="cs"/>
          <w:color w:val="000000"/>
          <w:sz w:val="28"/>
          <w:cs/>
        </w:rPr>
        <w:t>บุคคลที่เกี่ยว</w:t>
      </w:r>
      <w:r w:rsidR="00052DF9" w:rsidRPr="00964B29">
        <w:rPr>
          <w:rFonts w:ascii="Cordia New" w:eastAsia="Times New Roman" w:hAnsi="Cordia New" w:cs="Cordia New" w:hint="cs"/>
          <w:color w:val="000000"/>
          <w:sz w:val="28"/>
          <w:cs/>
        </w:rPr>
        <w:t>ข้อง</w:t>
      </w:r>
      <w:r w:rsidR="00515679" w:rsidRPr="00964B29">
        <w:rPr>
          <w:rFonts w:ascii="Cordia New" w:eastAsia="Times New Roman" w:hAnsi="Cordia New" w:cs="Cordia New" w:hint="cs"/>
          <w:color w:val="000000"/>
          <w:sz w:val="28"/>
          <w:cs/>
        </w:rPr>
        <w:t>กันในฐานะผู้ให้เช่าทรัพย์สินจะ</w:t>
      </w:r>
      <w:r w:rsidR="009221CA">
        <w:rPr>
          <w:rFonts w:ascii="Cordia New" w:eastAsia="Times New Roman" w:hAnsi="Cordia New" w:cs="Cordia New" w:hint="cs"/>
          <w:color w:val="000000"/>
          <w:sz w:val="28"/>
          <w:cs/>
        </w:rPr>
        <w:t>ยังคงให้การสนับสนุน</w:t>
      </w:r>
      <w:r w:rsidR="00E910D2">
        <w:rPr>
          <w:rFonts w:ascii="Cordia New" w:eastAsia="Times New Roman" w:hAnsi="Cordia New" w:cs="Cordia New" w:hint="cs"/>
          <w:color w:val="000000"/>
          <w:sz w:val="28"/>
          <w:cs/>
        </w:rPr>
        <w:t>ในการให้เช่า</w:t>
      </w:r>
      <w:r w:rsidR="003D6A06">
        <w:rPr>
          <w:rFonts w:ascii="Cordia New" w:eastAsia="Times New Roman" w:hAnsi="Cordia New" w:cs="Cordia New" w:hint="cs"/>
          <w:color w:val="000000"/>
          <w:sz w:val="28"/>
          <w:cs/>
        </w:rPr>
        <w:t xml:space="preserve">ต่อไป </w:t>
      </w:r>
      <w:r w:rsidR="00515679" w:rsidRPr="00964B29">
        <w:rPr>
          <w:rFonts w:ascii="Cordia New" w:eastAsia="Times New Roman" w:hAnsi="Cordia New" w:cs="Cordia New" w:hint="cs"/>
          <w:color w:val="000000"/>
          <w:sz w:val="28"/>
          <w:cs/>
        </w:rPr>
        <w:t>หรือบริษัทฯ จะสามารถต่อสัญญาตาม</w:t>
      </w:r>
      <w:r w:rsidR="00CC5CEC" w:rsidRPr="00964B29">
        <w:rPr>
          <w:rFonts w:ascii="Cordia New" w:eastAsia="Times New Roman" w:hAnsi="Cordia New" w:cs="Cordia New" w:hint="cs"/>
          <w:color w:val="000000"/>
          <w:sz w:val="28"/>
          <w:cs/>
        </w:rPr>
        <w:t>เงื่อนไขเดิม</w:t>
      </w:r>
      <w:r w:rsidR="002B62E4" w:rsidRPr="00964B29">
        <w:rPr>
          <w:rFonts w:ascii="Cordia New" w:eastAsia="Times New Roman" w:hAnsi="Cordia New" w:cs="Cordia New" w:hint="cs"/>
          <w:color w:val="000000"/>
          <w:sz w:val="28"/>
          <w:cs/>
        </w:rPr>
        <w:t>หรือใกล้เค</w:t>
      </w:r>
      <w:r w:rsidR="00526893" w:rsidRPr="00964B29">
        <w:rPr>
          <w:rFonts w:ascii="Cordia New" w:eastAsia="Times New Roman" w:hAnsi="Cordia New" w:cs="Cordia New" w:hint="cs"/>
          <w:color w:val="000000"/>
          <w:sz w:val="28"/>
          <w:cs/>
        </w:rPr>
        <w:t>ียงเดิม</w:t>
      </w:r>
      <w:r w:rsidR="00B2125F" w:rsidRPr="00964B29">
        <w:rPr>
          <w:rFonts w:ascii="Cordia New" w:eastAsia="Times New Roman" w:hAnsi="Cordia New" w:cs="Cordia New" w:hint="cs"/>
          <w:color w:val="000000"/>
          <w:sz w:val="28"/>
          <w:cs/>
        </w:rPr>
        <w:t xml:space="preserve"> หรือบริษัทฯ อาจไม่สามารถต่อสัญญาได้เมื่</w:t>
      </w:r>
      <w:r w:rsidR="00C64E95" w:rsidRPr="00964B29">
        <w:rPr>
          <w:rFonts w:ascii="Cordia New" w:eastAsia="Times New Roman" w:hAnsi="Cordia New" w:cs="Cordia New" w:hint="cs"/>
          <w:color w:val="000000"/>
          <w:sz w:val="28"/>
          <w:cs/>
        </w:rPr>
        <w:t>อสิ้นสุดสัญญา ซึ่งอาจส่งผลกระท</w:t>
      </w:r>
      <w:r w:rsidR="001F12F0" w:rsidRPr="00964B29">
        <w:rPr>
          <w:rFonts w:ascii="Cordia New" w:eastAsia="Times New Roman" w:hAnsi="Cordia New" w:cs="Cordia New" w:hint="cs"/>
          <w:color w:val="000000"/>
          <w:sz w:val="28"/>
          <w:cs/>
        </w:rPr>
        <w:t>บ</w:t>
      </w:r>
      <w:r w:rsidR="007F263A">
        <w:rPr>
          <w:rFonts w:ascii="Cordia New" w:eastAsia="Times New Roman" w:hAnsi="Cordia New" w:cs="Cordia New" w:hint="cs"/>
          <w:color w:val="000000"/>
          <w:sz w:val="28"/>
          <w:cs/>
        </w:rPr>
        <w:t>อย่างมีนัยสำคัญ</w:t>
      </w:r>
      <w:r w:rsidR="001F12F0" w:rsidRPr="00964B29">
        <w:rPr>
          <w:rFonts w:ascii="Cordia New" w:eastAsia="Times New Roman" w:hAnsi="Cordia New" w:cs="Cordia New" w:hint="cs"/>
          <w:color w:val="000000"/>
          <w:sz w:val="28"/>
          <w:cs/>
        </w:rPr>
        <w:t xml:space="preserve">ต่อธุรกิจ </w:t>
      </w:r>
      <w:r w:rsidR="007F263A" w:rsidRPr="00964B29">
        <w:rPr>
          <w:rFonts w:ascii="Cordia New" w:eastAsia="Times New Roman" w:hAnsi="Cordia New" w:cs="Cordia New" w:hint="cs"/>
          <w:color w:val="000000"/>
          <w:sz w:val="28"/>
          <w:cs/>
        </w:rPr>
        <w:t>ผลการดำเนินงาน</w:t>
      </w:r>
      <w:r w:rsidR="007F263A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1F12F0" w:rsidRPr="00964B29">
        <w:rPr>
          <w:rFonts w:ascii="Cordia New" w:eastAsia="Times New Roman" w:hAnsi="Cordia New" w:cs="Cordia New" w:hint="cs"/>
          <w:color w:val="000000"/>
          <w:sz w:val="28"/>
          <w:cs/>
        </w:rPr>
        <w:t xml:space="preserve">ฐานะการเงิน </w:t>
      </w:r>
      <w:r w:rsidR="007F263A">
        <w:rPr>
          <w:rFonts w:ascii="Cordia New" w:eastAsia="Times New Roman" w:hAnsi="Cordia New" w:cs="Cordia New" w:hint="cs"/>
          <w:color w:val="000000"/>
          <w:sz w:val="28"/>
          <w:cs/>
        </w:rPr>
        <w:t>กระแสเงินสด และโอกาสทางธุรกิจ</w:t>
      </w:r>
      <w:r w:rsidR="00E86AEB" w:rsidRPr="00964B29">
        <w:rPr>
          <w:rFonts w:ascii="Cordia New" w:eastAsia="Times New Roman" w:hAnsi="Cordia New" w:cs="Cordia New" w:hint="cs"/>
          <w:color w:val="000000"/>
          <w:sz w:val="28"/>
          <w:cs/>
        </w:rPr>
        <w:t>ของบริษัทฯ</w:t>
      </w:r>
    </w:p>
    <w:p w14:paraId="7F5A5DD3" w14:textId="70B11FB8" w:rsidR="00D15B19" w:rsidRPr="00010365" w:rsidRDefault="00A11005" w:rsidP="00AD4E8D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อย่างไรก็ตาม </w:t>
      </w:r>
      <w:r w:rsidR="006E4F34" w:rsidRPr="00010365">
        <w:rPr>
          <w:rFonts w:ascii="Cordia New" w:eastAsia="Times New Roman" w:hAnsi="Cordia New" w:cs="Cordia New"/>
          <w:color w:val="000000"/>
          <w:sz w:val="28"/>
          <w:cs/>
        </w:rPr>
        <w:t>สัญญาเช่าและสัญญาให้บริการพื้นที่ทั้งหมด</w:t>
      </w:r>
      <w:r w:rsidR="0031292B" w:rsidRPr="00010365">
        <w:rPr>
          <w:rFonts w:ascii="Cordia New" w:eastAsia="Times New Roman" w:hAnsi="Cordia New" w:cs="Cordia New"/>
          <w:color w:val="000000"/>
          <w:sz w:val="28"/>
          <w:cs/>
        </w:rPr>
        <w:t>มีระบุเงื่อนไขที่กำหนดให้</w:t>
      </w:r>
      <w:r w:rsidR="005D45A4" w:rsidRPr="00010365">
        <w:rPr>
          <w:rFonts w:ascii="Cordia New" w:eastAsia="Times New Roman" w:hAnsi="Cordia New" w:cs="Cordia New"/>
          <w:color w:val="000000"/>
          <w:sz w:val="28"/>
          <w:cs/>
        </w:rPr>
        <w:t>บริษัทฯ ในฐานะผู้เช่า</w:t>
      </w:r>
      <w:r w:rsidR="00C97851" w:rsidRPr="00010365">
        <w:rPr>
          <w:rFonts w:ascii="Cordia New" w:eastAsia="Times New Roman" w:hAnsi="Cordia New" w:cs="Cordia New"/>
          <w:color w:val="000000"/>
          <w:sz w:val="28"/>
          <w:cs/>
        </w:rPr>
        <w:t>สามารถใช้สิทธิต่ออายุการเช่าได้ตามข้อกำหนดและเงื่อนไขซึ่งผู้ให้เช่าให้คำมั่นว่าจะต่ออายุการเช่าตามที่บริษัทฯ ใช้สิทธิดังกล่าว</w:t>
      </w:r>
      <w:r w:rsidR="00C43814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432F54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โดยสัญญาเช่าที่ดินซึ่งเป็นที่ตั้งของโรงงานและอาคารสำหรับการประกอบธุรกิจบริหารจัดการกากอินทรีย์และผลิตก๊าซชีวภาพโซน </w:t>
      </w:r>
      <w:r w:rsidR="00432F54" w:rsidRPr="00010365">
        <w:rPr>
          <w:rFonts w:ascii="Cordia New" w:eastAsia="Times New Roman" w:hAnsi="Cordia New" w:cs="Cordia New"/>
          <w:color w:val="000000"/>
          <w:sz w:val="28"/>
        </w:rPr>
        <w:t>3</w:t>
      </w:r>
      <w:r w:rsidR="00432F54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 นั้น บริษัทฯ </w:t>
      </w:r>
      <w:r w:rsidR="0068733E" w:rsidRPr="00010365">
        <w:rPr>
          <w:rFonts w:ascii="Cordia New" w:eastAsia="Times New Roman" w:hAnsi="Cordia New" w:cs="Cordia New"/>
          <w:color w:val="000000"/>
          <w:sz w:val="28"/>
          <w:cs/>
        </w:rPr>
        <w:t>สามารถใช้สิทธิ</w:t>
      </w:r>
      <w:r w:rsidR="005E420B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ในการต่ออายุสัญญาเช่าที่ดินไปอีกเป็นระยะเวลา </w:t>
      </w:r>
      <w:r w:rsidR="005E420B" w:rsidRPr="00010365">
        <w:rPr>
          <w:rFonts w:ascii="Cordia New" w:eastAsia="Times New Roman" w:hAnsi="Cordia New" w:cs="Cordia New"/>
          <w:color w:val="000000"/>
          <w:sz w:val="28"/>
        </w:rPr>
        <w:t>15</w:t>
      </w:r>
      <w:r w:rsidR="005E420B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 ปี </w:t>
      </w:r>
      <w:r w:rsidR="000C2203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FB7B9F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ในขณะที่สัญญาเช่าที่ดินเพื่อเป็นที่ตั้งของอาคารผลิตไฟฟ้าจากก๊าซชีวภาพ </w:t>
      </w:r>
      <w:r w:rsidR="00FB7B9F" w:rsidRPr="00010365">
        <w:rPr>
          <w:rFonts w:ascii="Cordia New" w:eastAsia="Times New Roman" w:hAnsi="Cordia New" w:cs="Cordia New"/>
          <w:color w:val="000000"/>
          <w:sz w:val="28"/>
        </w:rPr>
        <w:t>(Power House)</w:t>
      </w:r>
      <w:r w:rsidR="00FB7B9F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2A3C05" w:rsidRPr="00010365">
        <w:rPr>
          <w:rFonts w:ascii="Cordia New" w:eastAsia="Times New Roman" w:hAnsi="Cordia New" w:cs="Cordia New"/>
          <w:color w:val="000000"/>
          <w:sz w:val="28"/>
          <w:cs/>
        </w:rPr>
        <w:t>และ</w:t>
      </w:r>
      <w:r w:rsidR="00FB7B9F" w:rsidRPr="00010365">
        <w:rPr>
          <w:rFonts w:ascii="Cordia New" w:eastAsia="Times New Roman" w:hAnsi="Cordia New" w:cs="Cordia New"/>
          <w:color w:val="000000"/>
          <w:sz w:val="28"/>
          <w:cs/>
        </w:rPr>
        <w:t>สัญญาให้บริการพื้นที่</w:t>
      </w:r>
      <w:r w:rsidR="00D55C62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อื่นๆ นั้น </w:t>
      </w:r>
      <w:r w:rsidR="002A3C05" w:rsidRPr="00010365">
        <w:rPr>
          <w:rFonts w:ascii="Cordia New" w:eastAsia="Times New Roman" w:hAnsi="Cordia New" w:cs="Cordia New"/>
          <w:color w:val="000000"/>
          <w:sz w:val="28"/>
          <w:cs/>
        </w:rPr>
        <w:t>บริษัทฯ สามารถใช้สิทธิในการต่ออายุสัญญาเช่าที่ดินไปอีก</w:t>
      </w:r>
      <w:r w:rsidR="00130608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ได้คราวละ </w:t>
      </w:r>
      <w:r w:rsidR="00130608" w:rsidRPr="00010365">
        <w:rPr>
          <w:rFonts w:ascii="Cordia New" w:eastAsia="Times New Roman" w:hAnsi="Cordia New" w:cs="Cordia New"/>
          <w:color w:val="000000"/>
          <w:sz w:val="28"/>
        </w:rPr>
        <w:t xml:space="preserve">3 </w:t>
      </w:r>
      <w:r w:rsidR="00130608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ปี จำนวนไม่เกิน </w:t>
      </w:r>
      <w:r w:rsidR="00130608" w:rsidRPr="00010365">
        <w:rPr>
          <w:rFonts w:ascii="Cordia New" w:eastAsia="Times New Roman" w:hAnsi="Cordia New" w:cs="Cordia New"/>
          <w:color w:val="000000"/>
          <w:sz w:val="28"/>
        </w:rPr>
        <w:t xml:space="preserve">10 </w:t>
      </w:r>
      <w:r w:rsidR="00130608" w:rsidRPr="00010365">
        <w:rPr>
          <w:rFonts w:ascii="Cordia New" w:eastAsia="Times New Roman" w:hAnsi="Cordia New" w:cs="Cordia New"/>
          <w:color w:val="000000"/>
          <w:sz w:val="28"/>
          <w:cs/>
        </w:rPr>
        <w:t>คราว</w:t>
      </w:r>
      <w:r w:rsidR="002A3C05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C7303C" w:rsidRPr="00010365">
        <w:rPr>
          <w:rFonts w:ascii="Cordia New" w:eastAsia="Times New Roman" w:hAnsi="Cordia New" w:cs="Cordia New"/>
          <w:color w:val="000000"/>
          <w:sz w:val="28"/>
          <w:cs/>
        </w:rPr>
        <w:t>ซึ่งบริษัทฯ เห็นว่า</w:t>
      </w:r>
      <w:r w:rsidR="00AD4E8D" w:rsidRPr="00010365">
        <w:rPr>
          <w:rFonts w:ascii="Cordia New" w:eastAsia="Times New Roman" w:hAnsi="Cordia New" w:cs="Cordia New"/>
          <w:color w:val="000000"/>
          <w:sz w:val="28"/>
          <w:cs/>
        </w:rPr>
        <w:t>เงื่อนไขการต่อ</w:t>
      </w:r>
      <w:r w:rsidR="00802A9B" w:rsidRPr="00010365">
        <w:rPr>
          <w:rFonts w:ascii="Cordia New" w:eastAsia="Times New Roman" w:hAnsi="Cordia New" w:cs="Cordia New"/>
          <w:color w:val="000000"/>
          <w:sz w:val="28"/>
          <w:cs/>
        </w:rPr>
        <w:t>อายุสัญญาเช่า</w:t>
      </w:r>
      <w:r w:rsidR="00AD4E8D" w:rsidRPr="00010365">
        <w:rPr>
          <w:rFonts w:ascii="Cordia New" w:eastAsia="Times New Roman" w:hAnsi="Cordia New" w:cs="Cordia New"/>
          <w:color w:val="000000"/>
          <w:sz w:val="28"/>
          <w:cs/>
        </w:rPr>
        <w:t>ที่ดิน</w:t>
      </w:r>
      <w:r w:rsidR="00802A9B" w:rsidRPr="00010365">
        <w:rPr>
          <w:rFonts w:ascii="Cordia New" w:eastAsia="Times New Roman" w:hAnsi="Cordia New" w:cs="Cordia New"/>
          <w:color w:val="000000"/>
          <w:sz w:val="28"/>
          <w:cs/>
        </w:rPr>
        <w:t>และสัญญาให้บริการพื้นที่ทั้งหมดนั้น</w:t>
      </w:r>
      <w:r w:rsidR="00C7303C" w:rsidRPr="00010365">
        <w:rPr>
          <w:rFonts w:ascii="Cordia New" w:eastAsia="Times New Roman" w:hAnsi="Cordia New" w:cs="Cordia New"/>
          <w:color w:val="000000"/>
          <w:sz w:val="28"/>
          <w:cs/>
        </w:rPr>
        <w:t>เพียงพอสำหรับความต่อเนื่องในการดำเนินธุรกิจของบริษัทฯ</w:t>
      </w:r>
    </w:p>
    <w:p w14:paraId="3A557A66" w14:textId="57576EDC" w:rsidR="00415F91" w:rsidRPr="00701AEF" w:rsidRDefault="00415F91" w:rsidP="00701AEF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701AEF">
        <w:rPr>
          <w:rFonts w:hint="cs"/>
          <w:color w:val="auto"/>
          <w:szCs w:val="28"/>
          <w:cs/>
        </w:rPr>
        <w:t>ความเสี่ยงจากธุรกิจอาจจะหยุดชะงักเนื่องจากปัจจัยที่อยู่นอกเหนือการควบคุมของบริษัทฯ</w:t>
      </w:r>
    </w:p>
    <w:p w14:paraId="7EC01F1D" w14:textId="73BACE86" w:rsidR="00952127" w:rsidRPr="005661EC" w:rsidRDefault="00415F91" w:rsidP="005661EC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eastAsia="Times New Roman" w:hAnsi="Cordia New" w:cs="Cordia New"/>
          <w:color w:val="000000"/>
          <w:sz w:val="28"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การประกอบธุรกิจของบริษัทฯ อาจหยุดชะงักด้วยเหตุผลที่อยู่นอกเหนือการควบคุมของบริษัทฯ อาทิ ภัยพิบัติทางธรรมชาติ อุบัติเหตุ </w:t>
      </w:r>
      <w:r w:rsidR="00BA4D5E">
        <w:rPr>
          <w:rFonts w:ascii="Cordia New" w:eastAsia="Times New Roman" w:hAnsi="Cordia New" w:cs="Cordia New" w:hint="cs"/>
          <w:color w:val="000000"/>
          <w:sz w:val="28"/>
          <w:cs/>
        </w:rPr>
        <w:t>(รวมถึง</w:t>
      </w:r>
      <w:r w:rsidR="00E80F44">
        <w:rPr>
          <w:rFonts w:ascii="Cordia New" w:eastAsia="Times New Roman" w:hAnsi="Cordia New" w:cs="Cordia New" w:hint="cs"/>
          <w:color w:val="000000"/>
          <w:sz w:val="28"/>
          <w:cs/>
        </w:rPr>
        <w:t>เหตุเพลิงไหม้และ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>การถูกโจมตีโดยผู้ก่อการร้าย</w:t>
      </w:r>
      <w:r w:rsidR="00BA4D5E">
        <w:rPr>
          <w:rFonts w:ascii="Cordia New" w:eastAsia="Times New Roman" w:hAnsi="Cordia New" w:cs="Cordia New" w:hint="cs"/>
          <w:color w:val="000000"/>
          <w:sz w:val="28"/>
          <w:cs/>
        </w:rPr>
        <w:t>)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 การขัดข้องทางด้านเทคนิค</w:t>
      </w:r>
      <w:r w:rsidR="00BA4D5E">
        <w:rPr>
          <w:rFonts w:ascii="Cordia New" w:eastAsia="Times New Roman" w:hAnsi="Cordia New" w:cs="Cordia New" w:hint="cs"/>
          <w:color w:val="000000"/>
          <w:sz w:val="28"/>
          <w:cs/>
        </w:rPr>
        <w:t>ของเครื่องจักรและอุปกรณ์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 ข้อพิพาททางด้านแรงงาน เป็นต้น นอกจากนี้ เนื่องจากปัจจุบันอาคารและโรงงานที่ใช้การประกอบธุรกิจทั้งหมดตั้งอยู่ที่</w:t>
      </w:r>
      <w:r w:rsidR="005F3F71">
        <w:rPr>
          <w:rFonts w:ascii="Cordia New" w:eastAsia="Times New Roman" w:hAnsi="Cordia New" w:cs="Cordia New" w:hint="cs"/>
          <w:color w:val="000000"/>
          <w:sz w:val="28"/>
          <w:cs/>
        </w:rPr>
        <w:t>ในเขตประกอบการอุตสาหกรรมไทยอีสเท</w:t>
      </w:r>
      <w:proofErr w:type="spellStart"/>
      <w:r w:rsidR="005F3F71">
        <w:rPr>
          <w:rFonts w:ascii="Cordia New" w:eastAsia="Times New Roman" w:hAnsi="Cordia New" w:cs="Cordia New" w:hint="cs"/>
          <w:color w:val="000000"/>
          <w:sz w:val="28"/>
          <w:cs/>
        </w:rPr>
        <w:t>ิร์</w:t>
      </w:r>
      <w:proofErr w:type="spellEnd"/>
      <w:r w:rsidR="005F3F71">
        <w:rPr>
          <w:rFonts w:ascii="Cordia New" w:eastAsia="Times New Roman" w:hAnsi="Cordia New" w:cs="Cordia New" w:hint="cs"/>
          <w:color w:val="000000"/>
          <w:sz w:val="28"/>
          <w:cs/>
        </w:rPr>
        <w:t>นเพียง</w:t>
      </w:r>
      <w:r w:rsidR="0046791F">
        <w:rPr>
          <w:rFonts w:ascii="Cordia New" w:eastAsia="Times New Roman" w:hAnsi="Cordia New" w:cs="Cordia New" w:hint="cs"/>
          <w:color w:val="000000"/>
          <w:sz w:val="28"/>
          <w:cs/>
        </w:rPr>
        <w:t>แห่งเดียว หากเกิดเหตุการณ์ข้างต้นอาจจะส่งผลกระทบอย่างมีนัยสำคัญต่อธุรกิจ</w:t>
      </w:r>
      <w:r w:rsidR="0075254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E80F44">
        <w:rPr>
          <w:rFonts w:ascii="Cordia New" w:eastAsia="Times New Roman" w:hAnsi="Cordia New" w:cs="Cordia New" w:hint="cs"/>
          <w:color w:val="000000"/>
          <w:sz w:val="28"/>
          <w:cs/>
        </w:rPr>
        <w:t xml:space="preserve">กระแสเงินสด </w:t>
      </w:r>
      <w:r w:rsidR="0046791F">
        <w:rPr>
          <w:rFonts w:ascii="Cordia New" w:eastAsia="Times New Roman" w:hAnsi="Cordia New" w:cs="Cordia New" w:hint="cs"/>
          <w:color w:val="000000"/>
          <w:sz w:val="28"/>
          <w:cs/>
        </w:rPr>
        <w:t>ผลการ</w:t>
      </w:r>
      <w:r w:rsidR="00FC4ACB">
        <w:rPr>
          <w:rFonts w:ascii="Cordia New" w:eastAsia="Times New Roman" w:hAnsi="Cordia New" w:cs="Cordia New" w:hint="cs"/>
          <w:color w:val="000000"/>
          <w:sz w:val="28"/>
          <w:cs/>
        </w:rPr>
        <w:t>ดำเนินงาน</w:t>
      </w:r>
      <w:r w:rsidR="00E80F44">
        <w:rPr>
          <w:rFonts w:ascii="Cordia New" w:eastAsia="Times New Roman" w:hAnsi="Cordia New" w:cs="Cordia New" w:hint="cs"/>
          <w:color w:val="000000"/>
          <w:sz w:val="28"/>
          <w:cs/>
        </w:rPr>
        <w:t xml:space="preserve"> ฐานะการเงิน</w:t>
      </w:r>
      <w:r w:rsidR="0075254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E80F44">
        <w:rPr>
          <w:rFonts w:ascii="Cordia New" w:eastAsia="Times New Roman" w:hAnsi="Cordia New" w:cs="Cordia New" w:hint="cs"/>
          <w:color w:val="000000"/>
          <w:sz w:val="28"/>
          <w:cs/>
        </w:rPr>
        <w:t>และโอกาสทางธุรกิจ</w:t>
      </w:r>
      <w:r w:rsidR="00FC4ACB">
        <w:rPr>
          <w:rFonts w:ascii="Cordia New" w:eastAsia="Times New Roman" w:hAnsi="Cordia New" w:cs="Cordia New" w:hint="cs"/>
          <w:color w:val="000000"/>
          <w:sz w:val="28"/>
          <w:cs/>
        </w:rPr>
        <w:t>ของบริษัทฯ</w:t>
      </w:r>
      <w:r w:rsidR="00E80F44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E02CD8">
        <w:rPr>
          <w:rFonts w:ascii="Cordia New" w:eastAsia="Times New Roman" w:hAnsi="Cordia New" w:cs="Cordia New" w:hint="cs"/>
          <w:color w:val="000000"/>
          <w:sz w:val="28"/>
          <w:cs/>
        </w:rPr>
        <w:t xml:space="preserve">อย่างไรก็ตาม บริษัทฯ </w:t>
      </w:r>
      <w:r w:rsidR="00D03435">
        <w:rPr>
          <w:rFonts w:ascii="Cordia New" w:eastAsia="Times New Roman" w:hAnsi="Cordia New" w:cs="Cordia New" w:hint="cs"/>
          <w:color w:val="000000"/>
          <w:sz w:val="28"/>
          <w:cs/>
        </w:rPr>
        <w:t>มีการเตรียมความพร้อมด้านต่างๆ เพื่อลดความเสี่ยง</w:t>
      </w:r>
      <w:r w:rsidR="00CA4008">
        <w:rPr>
          <w:rFonts w:ascii="Cordia New" w:eastAsia="Times New Roman" w:hAnsi="Cordia New" w:cs="Cordia New" w:hint="cs"/>
          <w:color w:val="000000"/>
          <w:sz w:val="28"/>
          <w:cs/>
        </w:rPr>
        <w:t>ที่อาจจะเกิดขึ้น เ</w:t>
      </w:r>
      <w:r w:rsidR="00662C4F">
        <w:rPr>
          <w:rFonts w:ascii="Cordia New" w:eastAsia="Times New Roman" w:hAnsi="Cordia New" w:cs="Cordia New" w:hint="cs"/>
          <w:color w:val="000000"/>
          <w:sz w:val="28"/>
          <w:cs/>
        </w:rPr>
        <w:t xml:space="preserve">ช่น </w:t>
      </w:r>
      <w:r w:rsidR="00363539">
        <w:rPr>
          <w:rFonts w:ascii="Cordia New" w:eastAsia="Times New Roman" w:hAnsi="Cordia New" w:cs="Cordia New" w:hint="cs"/>
          <w:color w:val="000000"/>
          <w:sz w:val="28"/>
          <w:cs/>
        </w:rPr>
        <w:t xml:space="preserve">การจัดเตรียมแผนการซ่อมบำรุงและอุปกรณ์ที่เกี่ยวข้อง </w:t>
      </w:r>
      <w:r w:rsidR="00363539">
        <w:rPr>
          <w:rFonts w:ascii="Cordia New" w:eastAsia="Times New Roman" w:hAnsi="Cordia New" w:cs="Cordia New"/>
          <w:color w:val="000000"/>
          <w:sz w:val="28"/>
        </w:rPr>
        <w:t xml:space="preserve">(Preventive Maintenance) </w:t>
      </w:r>
      <w:r w:rsidR="004B2A0D">
        <w:rPr>
          <w:rFonts w:ascii="Cordia New" w:eastAsia="Times New Roman" w:hAnsi="Cordia New" w:cs="Cordia New" w:hint="cs"/>
          <w:color w:val="000000"/>
          <w:sz w:val="28"/>
          <w:cs/>
        </w:rPr>
        <w:t xml:space="preserve">เพื่อให้อาคาร เครื่องจักรและอุปกรณ์ต่างๆ พร้อมใช้งานและปลอดภัย </w:t>
      </w:r>
      <w:r w:rsidR="00363539">
        <w:rPr>
          <w:rFonts w:ascii="Cordia New" w:eastAsia="Times New Roman" w:hAnsi="Cordia New" w:cs="Cordia New" w:hint="cs"/>
          <w:color w:val="000000"/>
          <w:sz w:val="28"/>
          <w:cs/>
        </w:rPr>
        <w:t xml:space="preserve">รวมถึงการตรวจวัดปริมาณและคุณสมบัติของจุลินทรีย์ตามกำหนดอย่างสม่ำเสมอ </w:t>
      </w:r>
      <w:r w:rsidR="001D65B1">
        <w:rPr>
          <w:rFonts w:ascii="Cordia New" w:eastAsia="Times New Roman" w:hAnsi="Cordia New" w:cs="Cordia New" w:hint="cs"/>
          <w:color w:val="000000"/>
          <w:sz w:val="28"/>
          <w:cs/>
        </w:rPr>
        <w:t>การจั</w:t>
      </w:r>
      <w:r w:rsidR="00EB15EC">
        <w:rPr>
          <w:rFonts w:ascii="Cordia New" w:eastAsia="Times New Roman" w:hAnsi="Cordia New" w:cs="Cordia New" w:hint="cs"/>
          <w:color w:val="000000"/>
          <w:sz w:val="28"/>
          <w:cs/>
        </w:rPr>
        <w:t>ด</w:t>
      </w:r>
      <w:r w:rsidR="009E61CF">
        <w:rPr>
          <w:rFonts w:ascii="Cordia New" w:eastAsia="Times New Roman" w:hAnsi="Cordia New" w:cs="Cordia New" w:hint="cs"/>
          <w:color w:val="000000"/>
          <w:sz w:val="28"/>
          <w:cs/>
        </w:rPr>
        <w:t>ทำงบประมาณและวางแผนด้านบุคลากรเพื่อให้สอดคล้องกับการขยายกำลังการผลิตของบริษัทฯ</w:t>
      </w:r>
      <w:r w:rsidR="00725D4D">
        <w:rPr>
          <w:rFonts w:ascii="Cordia New" w:eastAsia="Times New Roman" w:hAnsi="Cordia New" w:cs="Cordia New" w:hint="cs"/>
          <w:color w:val="000000"/>
          <w:sz w:val="28"/>
          <w:cs/>
        </w:rPr>
        <w:t xml:space="preserve"> การจัดทำกรมธรรม์ประกันภัยทรัพย์สินที่สำคัญ</w:t>
      </w:r>
      <w:r w:rsidR="006350B8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6350B8" w:rsidRPr="00311B78">
        <w:rPr>
          <w:rFonts w:ascii="Cordia New" w:eastAsia="Times New Roman" w:hAnsi="Cordia New" w:cs="Cordia New"/>
          <w:color w:val="000000"/>
          <w:sz w:val="28"/>
          <w:cs/>
        </w:rPr>
        <w:t>(</w:t>
      </w:r>
      <w:r w:rsidR="006350B8">
        <w:rPr>
          <w:rFonts w:ascii="Cordia New" w:eastAsia="Times New Roman" w:hAnsi="Cordia New" w:cs="Cordia New" w:hint="cs"/>
          <w:color w:val="000000"/>
          <w:sz w:val="28"/>
          <w:cs/>
        </w:rPr>
        <w:t>สามารถ</w:t>
      </w:r>
      <w:r w:rsidR="006350B8" w:rsidRPr="00311B78">
        <w:rPr>
          <w:rFonts w:ascii="Cordia New" w:eastAsia="Times New Roman" w:hAnsi="Cordia New" w:cs="Cordia New"/>
          <w:color w:val="000000"/>
          <w:sz w:val="28"/>
          <w:cs/>
        </w:rPr>
        <w:t xml:space="preserve">พิจารณารายละเอียดเพิ่มเติมในส่วนที่ </w:t>
      </w:r>
      <w:r w:rsidR="006350B8" w:rsidRPr="0054574F">
        <w:rPr>
          <w:rFonts w:ascii="Cordia New" w:eastAsia="Times New Roman" w:hAnsi="Cordia New" w:cs="Cordia New" w:hint="cs"/>
          <w:i/>
          <w:iCs/>
          <w:color w:val="000000"/>
          <w:sz w:val="28"/>
          <w:cs/>
        </w:rPr>
        <w:t>“</w:t>
      </w:r>
      <w:r w:rsidR="006350B8" w:rsidRPr="0054574F">
        <w:rPr>
          <w:rFonts w:ascii="Cordia New" w:eastAsia="Times New Roman" w:hAnsi="Cordia New" w:cs="Cordia New"/>
          <w:i/>
          <w:iCs/>
          <w:sz w:val="28"/>
        </w:rPr>
        <w:t>2.</w:t>
      </w:r>
      <w:r w:rsidR="006350B8">
        <w:rPr>
          <w:rFonts w:ascii="Cordia New" w:eastAsia="Times New Roman" w:hAnsi="Cordia New" w:cs="Cordia New" w:hint="cs"/>
          <w:i/>
          <w:iCs/>
          <w:sz w:val="28"/>
          <w:cs/>
        </w:rPr>
        <w:t>2</w:t>
      </w:r>
      <w:r w:rsidR="006350B8" w:rsidRPr="0054574F">
        <w:rPr>
          <w:rFonts w:ascii="Cordia New" w:eastAsia="Times New Roman" w:hAnsi="Cordia New" w:cs="Cordia New"/>
          <w:i/>
          <w:iCs/>
          <w:sz w:val="28"/>
        </w:rPr>
        <w:t>.</w:t>
      </w:r>
      <w:r w:rsidR="006350B8">
        <w:rPr>
          <w:rFonts w:ascii="Cordia New" w:eastAsia="Times New Roman" w:hAnsi="Cordia New" w:cs="Cordia New"/>
          <w:i/>
          <w:iCs/>
          <w:sz w:val="28"/>
        </w:rPr>
        <w:t>1.7</w:t>
      </w:r>
      <w:r w:rsidR="006350B8" w:rsidRPr="0054574F">
        <w:rPr>
          <w:rFonts w:ascii="Cordia New" w:eastAsia="Times New Roman" w:hAnsi="Cordia New" w:cs="Cordia New"/>
          <w:i/>
          <w:iCs/>
          <w:color w:val="000000"/>
          <w:sz w:val="28"/>
          <w:cs/>
        </w:rPr>
        <w:t xml:space="preserve"> </w:t>
      </w:r>
      <w:r w:rsidR="006350B8">
        <w:rPr>
          <w:rFonts w:ascii="Cordia New" w:eastAsia="Times New Roman" w:hAnsi="Cordia New" w:cs="Cordia New" w:hint="cs"/>
          <w:i/>
          <w:iCs/>
          <w:color w:val="000000"/>
          <w:sz w:val="28"/>
          <w:cs/>
        </w:rPr>
        <w:t>ความเสี่ยง</w:t>
      </w:r>
      <w:r w:rsidR="006350B8" w:rsidRPr="006350B8">
        <w:rPr>
          <w:rFonts w:ascii="Cordia New" w:eastAsia="Times New Roman" w:hAnsi="Cordia New" w:cs="Cordia New"/>
          <w:i/>
          <w:iCs/>
          <w:color w:val="000000"/>
          <w:sz w:val="28"/>
          <w:cs/>
        </w:rPr>
        <w:t>จากการที่ประกันภัยไม่ครอบคลุมความเสียหายทั้งหมดที่อาจเกิดขึ้นจากการดำเนินธุรกิจของบริษัทฯ</w:t>
      </w:r>
      <w:r w:rsidR="006350B8" w:rsidRPr="0054574F">
        <w:rPr>
          <w:rFonts w:ascii="Cordia New" w:eastAsia="Times New Roman" w:hAnsi="Cordia New" w:cs="Cordia New" w:hint="cs"/>
          <w:i/>
          <w:iCs/>
          <w:color w:val="000000"/>
          <w:sz w:val="28"/>
          <w:cs/>
        </w:rPr>
        <w:t>”</w:t>
      </w:r>
      <w:r w:rsidR="006350B8" w:rsidRPr="00311B78">
        <w:rPr>
          <w:rFonts w:ascii="Cordia New" w:eastAsia="Times New Roman" w:hAnsi="Cordia New" w:cs="Cordia New"/>
          <w:color w:val="000000"/>
          <w:sz w:val="28"/>
          <w:cs/>
        </w:rPr>
        <w:t>)</w:t>
      </w:r>
      <w:r w:rsidR="00725D4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DD5DC1">
        <w:rPr>
          <w:rFonts w:ascii="Cordia New" w:eastAsia="Times New Roman" w:hAnsi="Cordia New" w:cs="Cordia New" w:hint="cs"/>
          <w:color w:val="000000"/>
          <w:sz w:val="28"/>
          <w:cs/>
        </w:rPr>
        <w:t xml:space="preserve">นอกจากนี้ </w:t>
      </w:r>
      <w:r w:rsidR="009E61CF">
        <w:rPr>
          <w:rFonts w:ascii="Cordia New" w:eastAsia="Times New Roman" w:hAnsi="Cordia New" w:cs="Cordia New" w:hint="cs"/>
          <w:color w:val="000000"/>
          <w:sz w:val="28"/>
          <w:cs/>
        </w:rPr>
        <w:t xml:space="preserve">บริษัทฯ </w:t>
      </w:r>
      <w:r w:rsidR="00B63034">
        <w:rPr>
          <w:rFonts w:ascii="Cordia New" w:eastAsia="Times New Roman" w:hAnsi="Cordia New" w:cs="Cordia New" w:hint="cs"/>
          <w:color w:val="000000"/>
          <w:sz w:val="28"/>
          <w:cs/>
        </w:rPr>
        <w:t>ได้มีการ</w:t>
      </w:r>
      <w:r w:rsidR="00A213F0">
        <w:rPr>
          <w:rFonts w:ascii="Cordia New" w:eastAsia="Times New Roman" w:hAnsi="Cordia New" w:cs="Cordia New" w:hint="cs"/>
          <w:color w:val="000000"/>
          <w:sz w:val="28"/>
          <w:cs/>
        </w:rPr>
        <w:t>แต่ง</w:t>
      </w:r>
      <w:r w:rsidR="00B63034">
        <w:rPr>
          <w:rFonts w:ascii="Cordia New" w:eastAsia="Times New Roman" w:hAnsi="Cordia New" w:cs="Cordia New" w:hint="cs"/>
          <w:color w:val="000000"/>
          <w:sz w:val="28"/>
          <w:cs/>
        </w:rPr>
        <w:t>ตั้ง</w:t>
      </w:r>
      <w:r w:rsidR="003B6D9B">
        <w:rPr>
          <w:rFonts w:ascii="Cordia New" w:eastAsia="Times New Roman" w:hAnsi="Cordia New" w:cs="Cordia New" w:hint="cs"/>
          <w:color w:val="000000"/>
          <w:sz w:val="28"/>
          <w:cs/>
        </w:rPr>
        <w:t>คณะกรรมการบริหารความเสี่ยงและ</w:t>
      </w:r>
      <w:r w:rsidR="001C6B9F">
        <w:rPr>
          <w:rFonts w:ascii="Cordia New" w:eastAsia="Times New Roman" w:hAnsi="Cordia New" w:cs="Cordia New" w:hint="cs"/>
          <w:color w:val="000000"/>
          <w:sz w:val="28"/>
          <w:cs/>
        </w:rPr>
        <w:t>ความยั่งยืน</w:t>
      </w:r>
      <w:r w:rsidR="00952127">
        <w:rPr>
          <w:rFonts w:ascii="Cordia New" w:eastAsia="Times New Roman" w:hAnsi="Cordia New" w:cs="Cordia New" w:hint="cs"/>
          <w:color w:val="000000"/>
          <w:sz w:val="28"/>
          <w:cs/>
        </w:rPr>
        <w:t>องค์กร</w:t>
      </w:r>
      <w:r w:rsidR="00AB0FB8" w:rsidRPr="005661EC">
        <w:rPr>
          <w:rFonts w:ascii="Cordia New" w:eastAsia="Times New Roman" w:hAnsi="Cordia New" w:cs="Cordia New" w:hint="cs"/>
          <w:color w:val="000000"/>
          <w:sz w:val="28"/>
          <w:cs/>
        </w:rPr>
        <w:t>เพื่อติด</w:t>
      </w:r>
      <w:r w:rsidR="00826898">
        <w:rPr>
          <w:rFonts w:ascii="Cordia New" w:eastAsia="Times New Roman" w:hAnsi="Cordia New" w:cs="Cordia New" w:hint="cs"/>
          <w:color w:val="000000"/>
          <w:sz w:val="28"/>
          <w:cs/>
        </w:rPr>
        <w:t>ตาม</w:t>
      </w:r>
      <w:r w:rsidR="00693230">
        <w:rPr>
          <w:rFonts w:ascii="Cordia New" w:eastAsia="Times New Roman" w:hAnsi="Cordia New" w:cs="Cordia New" w:hint="cs"/>
          <w:color w:val="000000"/>
          <w:sz w:val="28"/>
          <w:cs/>
        </w:rPr>
        <w:t>และประเมิน</w:t>
      </w:r>
      <w:r w:rsidR="009C62E4">
        <w:rPr>
          <w:rFonts w:ascii="Cordia New" w:eastAsia="Times New Roman" w:hAnsi="Cordia New" w:cs="Cordia New" w:hint="cs"/>
          <w:color w:val="000000"/>
          <w:sz w:val="28"/>
          <w:cs/>
        </w:rPr>
        <w:t>แผนการ</w:t>
      </w:r>
      <w:r w:rsidR="00802D80">
        <w:rPr>
          <w:rFonts w:ascii="Cordia New" w:eastAsia="Times New Roman" w:hAnsi="Cordia New" w:cs="Cordia New" w:hint="cs"/>
          <w:color w:val="000000"/>
          <w:sz w:val="28"/>
          <w:cs/>
        </w:rPr>
        <w:t>ดำเนินงาน</w:t>
      </w:r>
      <w:r w:rsidR="00BE6F6D">
        <w:rPr>
          <w:rFonts w:ascii="Cordia New" w:eastAsia="Times New Roman" w:hAnsi="Cordia New" w:cs="Cordia New" w:hint="cs"/>
          <w:color w:val="000000"/>
          <w:sz w:val="28"/>
          <w:cs/>
        </w:rPr>
        <w:t>เพื่อลดความเสี่ยงต่างๆ ที่อาจจะเกิดขึ้น</w:t>
      </w:r>
      <w:r w:rsidR="009C7E8E">
        <w:rPr>
          <w:rFonts w:ascii="Cordia New" w:eastAsia="Times New Roman" w:hAnsi="Cordia New" w:cs="Cordia New" w:hint="cs"/>
          <w:color w:val="000000"/>
          <w:sz w:val="28"/>
          <w:cs/>
        </w:rPr>
        <w:t xml:space="preserve"> เพื่อให้</w:t>
      </w:r>
      <w:r w:rsidR="008179F0">
        <w:rPr>
          <w:rFonts w:ascii="Cordia New" w:eastAsia="Times New Roman" w:hAnsi="Cordia New" w:cs="Cordia New" w:hint="cs"/>
          <w:color w:val="000000"/>
          <w:sz w:val="28"/>
          <w:cs/>
        </w:rPr>
        <w:t>มั่นใจว่า</w:t>
      </w:r>
      <w:r w:rsidR="001F39AC">
        <w:rPr>
          <w:rFonts w:ascii="Cordia New" w:eastAsia="Times New Roman" w:hAnsi="Cordia New" w:cs="Cordia New" w:hint="cs"/>
          <w:color w:val="000000"/>
          <w:sz w:val="28"/>
          <w:cs/>
        </w:rPr>
        <w:t>ความเสี่ยง</w:t>
      </w:r>
      <w:r w:rsidR="00C14CB6">
        <w:rPr>
          <w:rFonts w:ascii="Cordia New" w:eastAsia="Times New Roman" w:hAnsi="Cordia New" w:cs="Cordia New" w:hint="cs"/>
          <w:color w:val="000000"/>
          <w:sz w:val="28"/>
          <w:cs/>
        </w:rPr>
        <w:t>ได้รับการบริหารจัดการอย่างเพียงพอและเหมาะ</w:t>
      </w:r>
      <w:r w:rsidR="0028513D">
        <w:rPr>
          <w:rFonts w:ascii="Cordia New" w:eastAsia="Times New Roman" w:hAnsi="Cordia New" w:cs="Cordia New" w:hint="cs"/>
          <w:color w:val="000000"/>
          <w:sz w:val="28"/>
          <w:cs/>
        </w:rPr>
        <w:t>สม</w:t>
      </w:r>
    </w:p>
    <w:p w14:paraId="2F9B2C2B" w14:textId="55D0347A" w:rsidR="00882A82" w:rsidRPr="00701AEF" w:rsidRDefault="00C14CB6" w:rsidP="00701AEF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701AEF">
        <w:rPr>
          <w:rFonts w:hint="cs"/>
          <w:color w:val="auto"/>
          <w:szCs w:val="28"/>
          <w:cs/>
        </w:rPr>
        <w:t>ความเสี่ยงจากการที่ประกันภัยไม่ครอบคลุมความเสียหายทั้ง</w:t>
      </w:r>
      <w:r w:rsidR="0028513D" w:rsidRPr="00701AEF">
        <w:rPr>
          <w:rFonts w:hint="cs"/>
          <w:color w:val="auto"/>
          <w:szCs w:val="28"/>
          <w:cs/>
        </w:rPr>
        <w:t>หมดที่อาจเกิดขึ้นจากการดำเนินธุรกิจของบริษัทฯ</w:t>
      </w:r>
    </w:p>
    <w:p w14:paraId="257C6674" w14:textId="3613AD6D" w:rsidR="00987FF6" w:rsidRDefault="005C4802" w:rsidP="008A5092">
      <w:pPr>
        <w:pStyle w:val="ListParagraph"/>
        <w:spacing w:before="120" w:after="120" w:line="240" w:lineRule="auto"/>
        <w:ind w:left="90" w:firstLine="630"/>
        <w:jc w:val="thaiDistribute"/>
        <w:rPr>
          <w:rFonts w:ascii="Cordia New" w:eastAsia="Times New Roman" w:hAnsi="Cordia New" w:cs="Cordia New"/>
          <w:color w:val="000000"/>
          <w:sz w:val="28"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>บริษัทฯ มีนโยบายทำประกันภัยที่เกี่ยวเนื่องกับการดำเนินธุรกิจของบริษัทฯ เพื่อลดความเสี่ยงอัน</w:t>
      </w:r>
      <w:r w:rsidR="00A47D6B">
        <w:rPr>
          <w:rFonts w:ascii="Cordia New" w:eastAsia="Times New Roman" w:hAnsi="Cordia New" w:cs="Cordia New" w:hint="cs"/>
          <w:color w:val="000000"/>
          <w:sz w:val="28"/>
          <w:cs/>
        </w:rPr>
        <w:t>เนื่องมาจากความสูญเสีย และ/หรือ ความเสียหายของสินทรัพย์</w:t>
      </w:r>
      <w:r w:rsidR="00533EC6">
        <w:rPr>
          <w:rFonts w:ascii="Cordia New" w:eastAsia="Times New Roman" w:hAnsi="Cordia New" w:cs="Cordia New" w:hint="cs"/>
          <w:color w:val="000000"/>
          <w:sz w:val="28"/>
          <w:cs/>
        </w:rPr>
        <w:t xml:space="preserve">หลักของบริษัทฯ อย่างไรก็ดี บริษัทฯ </w:t>
      </w:r>
      <w:r w:rsidR="00260713">
        <w:rPr>
          <w:rFonts w:ascii="Cordia New" w:eastAsia="Times New Roman" w:hAnsi="Cordia New" w:cs="Cordia New" w:hint="cs"/>
          <w:color w:val="000000"/>
          <w:sz w:val="28"/>
          <w:cs/>
        </w:rPr>
        <w:t>อาจ</w:t>
      </w:r>
      <w:r w:rsidR="00533EC6">
        <w:rPr>
          <w:rFonts w:ascii="Cordia New" w:eastAsia="Times New Roman" w:hAnsi="Cordia New" w:cs="Cordia New" w:hint="cs"/>
          <w:color w:val="000000"/>
          <w:sz w:val="28"/>
          <w:cs/>
        </w:rPr>
        <w:t>มีความเสี่ยงจากการที่</w:t>
      </w:r>
    </w:p>
    <w:p w14:paraId="545465C4" w14:textId="09A47647" w:rsidR="000232D7" w:rsidRDefault="008A5092" w:rsidP="00987FF6">
      <w:pPr>
        <w:pStyle w:val="ListParagraph"/>
        <w:numPr>
          <w:ilvl w:val="0"/>
          <w:numId w:val="25"/>
        </w:numPr>
        <w:spacing w:before="120" w:after="120" w:line="240" w:lineRule="auto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8A7DED">
        <w:rPr>
          <w:rFonts w:ascii="Cordia New" w:eastAsia="Times New Roman" w:hAnsi="Cordia New" w:cs="Cordia New"/>
          <w:color w:val="000000"/>
          <w:sz w:val="28"/>
          <w:cs/>
        </w:rPr>
        <w:t>กรมธรรม์ประกันภัยไม่ครอบคลุมความสูญเสีย และ/หรือ ความเสียหายทางกายภาพทั้งหมด อาทิ ความเสียหายซึ่งเกิดขึ้นจากภัยธรรมชาติ หรืออุบัติเหตุอันเนื่องมาจากการประกอบธุรกิจของบริษัทฯ</w:t>
      </w:r>
      <w:r w:rsidRPr="008A5092">
        <w:rPr>
          <w:rFonts w:ascii="Cordia New" w:eastAsia="Times New Roman" w:hAnsi="Cordia New" w:cs="Cordia New"/>
          <w:color w:val="000000"/>
          <w:sz w:val="28"/>
          <w:cs/>
        </w:rPr>
        <w:t xml:space="preserve"> หรือในกรณีที่มูลค่าความเสียหายมากกว่าจ</w:t>
      </w:r>
      <w:r w:rsidR="00650FE5">
        <w:rPr>
          <w:rFonts w:ascii="Cordia New" w:eastAsia="Times New Roman" w:hAnsi="Cordia New" w:cs="Cordia New" w:hint="cs"/>
          <w:color w:val="000000"/>
          <w:sz w:val="28"/>
          <w:cs/>
        </w:rPr>
        <w:t>ำนวน</w:t>
      </w:r>
      <w:r w:rsidRPr="008A5092">
        <w:rPr>
          <w:rFonts w:ascii="Cordia New" w:eastAsia="Times New Roman" w:hAnsi="Cordia New" w:cs="Cordia New"/>
          <w:color w:val="000000"/>
          <w:sz w:val="28"/>
          <w:cs/>
        </w:rPr>
        <w:t xml:space="preserve">เงินประกันภัย </w:t>
      </w:r>
    </w:p>
    <w:p w14:paraId="01AE3677" w14:textId="77777777" w:rsidR="000232D7" w:rsidRDefault="008A5092" w:rsidP="00987FF6">
      <w:pPr>
        <w:pStyle w:val="ListParagraph"/>
        <w:numPr>
          <w:ilvl w:val="0"/>
          <w:numId w:val="25"/>
        </w:numPr>
        <w:spacing w:before="120" w:after="120" w:line="240" w:lineRule="auto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8A5092">
        <w:rPr>
          <w:rFonts w:ascii="Cordia New" w:eastAsia="Times New Roman" w:hAnsi="Cordia New" w:cs="Cordia New"/>
          <w:color w:val="000000"/>
          <w:sz w:val="28"/>
          <w:cs/>
        </w:rPr>
        <w:t>บริษัทประกันภัยไม่สามารถจ่ายค่าสินไหมทดแทนตามที่ระบุไว้ในกรมธรรม์ได้</w:t>
      </w:r>
    </w:p>
    <w:p w14:paraId="3B00DEF3" w14:textId="77777777" w:rsidR="000232D7" w:rsidRDefault="008A5092" w:rsidP="00987FF6">
      <w:pPr>
        <w:pStyle w:val="ListParagraph"/>
        <w:numPr>
          <w:ilvl w:val="0"/>
          <w:numId w:val="25"/>
        </w:numPr>
        <w:spacing w:before="120" w:after="120" w:line="240" w:lineRule="auto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8A5092">
        <w:rPr>
          <w:rFonts w:ascii="Cordia New" w:eastAsia="Times New Roman" w:hAnsi="Cordia New" w:cs="Cordia New"/>
          <w:color w:val="000000"/>
          <w:sz w:val="28"/>
          <w:cs/>
        </w:rPr>
        <w:t>บริษัทฯ อาจมีความเสี่ยงที่ไม่สามารถต่ออายุกรมธรรม์ได้อย่างต่อเนื่อง และ/หรือไม่สามารถต่ออายุกรมธรรม์ได้ในราคาที่เหมาะสม หากราคาของกรมธรรม์ปรับตัวสูงขึ้น และ</w:t>
      </w:r>
    </w:p>
    <w:p w14:paraId="1CD6CA04" w14:textId="7E0CDFA5" w:rsidR="008A5092" w:rsidRPr="008A5092" w:rsidRDefault="008A5092" w:rsidP="00987FF6">
      <w:pPr>
        <w:pStyle w:val="ListParagraph"/>
        <w:numPr>
          <w:ilvl w:val="0"/>
          <w:numId w:val="25"/>
        </w:numPr>
        <w:spacing w:before="120" w:after="120" w:line="240" w:lineRule="auto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8A5092">
        <w:rPr>
          <w:rFonts w:ascii="Cordia New" w:eastAsia="Times New Roman" w:hAnsi="Cordia New" w:cs="Cordia New"/>
          <w:color w:val="000000"/>
          <w:sz w:val="28"/>
          <w:cs/>
        </w:rPr>
        <w:lastRenderedPageBreak/>
        <w:t>บริษัทฯ ไม่สามารถเรียกร้องค่าสินไหมทดแทนจากบริษัทประกันภัย เนื่องจากบริษัทฯ ไม่ได้ปฏิบัติตามเงื่อนไขที่กำหนดในกรมธรรม์ ซึ่งความเสี่ยงทั้งหมดดังกล่าวอาจส่งผลกระทบต่อผลการดำเนินงานและฐานะทางการเงินของกลุ่มบริษัทฯ ได้</w:t>
      </w:r>
    </w:p>
    <w:p w14:paraId="7710C63B" w14:textId="6E29B8F1" w:rsidR="008A5092" w:rsidRPr="008A5092" w:rsidRDefault="008A5092" w:rsidP="008A5092">
      <w:pPr>
        <w:pStyle w:val="ListParagraph"/>
        <w:spacing w:before="120" w:after="120" w:line="240" w:lineRule="auto"/>
        <w:ind w:left="90" w:firstLine="630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8A5092">
        <w:rPr>
          <w:rFonts w:ascii="Cordia New" w:eastAsia="Times New Roman" w:hAnsi="Cordia New" w:cs="Cordia New"/>
          <w:color w:val="000000"/>
          <w:sz w:val="28"/>
          <w:cs/>
        </w:rPr>
        <w:t>ปัจจุบัน บริษัทฯ ทำประกันภัยสำหรับโรงงานแบบประกันภัยความเสี่ยงภัยทรัพย์สิน (</w:t>
      </w:r>
      <w:r w:rsidRPr="008A5092">
        <w:rPr>
          <w:rFonts w:ascii="Cordia New" w:eastAsia="Times New Roman" w:hAnsi="Cordia New" w:cs="Cordia New"/>
          <w:color w:val="000000"/>
          <w:sz w:val="28"/>
        </w:rPr>
        <w:t xml:space="preserve">Accidental Damage Property Insurance) </w:t>
      </w:r>
      <w:r w:rsidRPr="008A5092">
        <w:rPr>
          <w:rFonts w:ascii="Cordia New" w:eastAsia="Times New Roman" w:hAnsi="Cordia New" w:cs="Cordia New"/>
          <w:color w:val="000000"/>
          <w:sz w:val="28"/>
          <w:cs/>
        </w:rPr>
        <w:t xml:space="preserve">ซึ่งคุ้มครองการสูญเสียหรือความเสียหายของทรัพย์สิน เช่น สิ่งปลูกสร้าง อาคาร โรงงาน เครื่องจักรและอุปกรณ์ และการหยุดชะงักของธุรกิจ </w:t>
      </w:r>
      <w:r w:rsidR="003E0906" w:rsidRPr="00010365">
        <w:rPr>
          <w:rFonts w:ascii="Cordia New" w:eastAsia="Times New Roman" w:hAnsi="Cordia New" w:cs="Cordia New" w:hint="cs"/>
          <w:color w:val="000000"/>
          <w:sz w:val="28"/>
          <w:cs/>
        </w:rPr>
        <w:t>ซึ่งฝ่ายบริหารได้พิจารณาถึงความเหมาะสมระหว่างมูลค่าความคุ้มครองที่คาดว่าจะได้รับจากความเสียหายที่เกิดขึ้นและต้นทุนค่าเบี้ยประกันภัยที่จะต้องจ่ายชำระ</w:t>
      </w:r>
      <w:r w:rsidR="00AE065A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781531" w:rsidRPr="00010365">
        <w:rPr>
          <w:rFonts w:ascii="Cordia New" w:eastAsia="Times New Roman" w:hAnsi="Cordia New" w:cs="Cordia New"/>
          <w:color w:val="000000"/>
          <w:sz w:val="28"/>
          <w:cs/>
        </w:rPr>
        <w:t>(</w:t>
      </w:r>
      <w:r w:rsidR="00AE065A">
        <w:rPr>
          <w:rFonts w:ascii="Cordia New" w:eastAsia="Times New Roman" w:hAnsi="Cordia New" w:cs="Cordia New" w:hint="cs"/>
          <w:color w:val="000000"/>
          <w:sz w:val="28"/>
          <w:cs/>
        </w:rPr>
        <w:t>สามาร</w:t>
      </w:r>
      <w:r w:rsidR="00C91281">
        <w:rPr>
          <w:rFonts w:ascii="Cordia New" w:eastAsia="Times New Roman" w:hAnsi="Cordia New" w:cs="Cordia New" w:hint="cs"/>
          <w:color w:val="000000"/>
          <w:sz w:val="28"/>
          <w:cs/>
        </w:rPr>
        <w:t>ถ</w:t>
      </w:r>
      <w:r w:rsidR="00781531" w:rsidRPr="00010365">
        <w:rPr>
          <w:rFonts w:ascii="Cordia New" w:eastAsia="Times New Roman" w:hAnsi="Cordia New" w:cs="Cordia New"/>
          <w:color w:val="000000"/>
          <w:sz w:val="28"/>
          <w:cs/>
        </w:rPr>
        <w:t>พิจารณารายละเอียดเพิ่มเติมใน</w:t>
      </w:r>
      <w:r w:rsidR="00FB08C6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FB08C6" w:rsidRPr="0054574F">
        <w:rPr>
          <w:rFonts w:ascii="Cordia New" w:eastAsia="Times New Roman" w:hAnsi="Cordia New" w:cs="Cordia New" w:hint="cs"/>
          <w:i/>
          <w:iCs/>
          <w:color w:val="000000"/>
          <w:sz w:val="28"/>
          <w:cs/>
        </w:rPr>
        <w:t>“</w:t>
      </w:r>
      <w:r w:rsidR="00FB08C6" w:rsidRPr="00FB08C6">
        <w:rPr>
          <w:rFonts w:ascii="Cordia New" w:eastAsia="Times New Roman" w:hAnsi="Cordia New" w:cs="Cordia New"/>
          <w:i/>
          <w:iCs/>
          <w:sz w:val="28"/>
          <w:cs/>
        </w:rPr>
        <w:t xml:space="preserve">เอกสารแนบ </w:t>
      </w:r>
      <w:r w:rsidR="00FB08C6" w:rsidRPr="00FB08C6">
        <w:rPr>
          <w:rFonts w:ascii="Cordia New" w:eastAsia="Times New Roman" w:hAnsi="Cordia New" w:cs="Cordia New"/>
          <w:i/>
          <w:iCs/>
          <w:sz w:val="28"/>
        </w:rPr>
        <w:t xml:space="preserve">4 </w:t>
      </w:r>
      <w:r w:rsidR="00FB08C6" w:rsidRPr="00FB08C6">
        <w:rPr>
          <w:rFonts w:ascii="Cordia New" w:eastAsia="Times New Roman" w:hAnsi="Cordia New" w:cs="Cordia New"/>
          <w:i/>
          <w:iCs/>
          <w:sz w:val="28"/>
          <w:cs/>
        </w:rPr>
        <w:t xml:space="preserve">หัวข้อ </w:t>
      </w:r>
      <w:r w:rsidR="00FB08C6" w:rsidRPr="00FB08C6">
        <w:rPr>
          <w:rFonts w:ascii="Cordia New" w:eastAsia="Times New Roman" w:hAnsi="Cordia New" w:cs="Cordia New"/>
          <w:i/>
          <w:iCs/>
          <w:sz w:val="28"/>
        </w:rPr>
        <w:t xml:space="preserve">1.4 </w:t>
      </w:r>
      <w:r w:rsidR="00FB08C6" w:rsidRPr="00FB08C6">
        <w:rPr>
          <w:rFonts w:ascii="Cordia New" w:eastAsia="Times New Roman" w:hAnsi="Cordia New" w:cs="Cordia New"/>
          <w:i/>
          <w:iCs/>
          <w:sz w:val="28"/>
          <w:cs/>
        </w:rPr>
        <w:t>กรมธรรม์ประกันภัยทรัพย์สิน</w:t>
      </w:r>
      <w:r w:rsidR="00FB08C6" w:rsidRPr="0054574F">
        <w:rPr>
          <w:rFonts w:ascii="Cordia New" w:eastAsia="Times New Roman" w:hAnsi="Cordia New" w:cs="Cordia New" w:hint="cs"/>
          <w:i/>
          <w:iCs/>
          <w:color w:val="000000"/>
          <w:sz w:val="28"/>
          <w:cs/>
        </w:rPr>
        <w:t>”</w:t>
      </w:r>
      <w:r w:rsidR="00781531" w:rsidRPr="00010365">
        <w:rPr>
          <w:rFonts w:ascii="Cordia New" w:eastAsia="Times New Roman" w:hAnsi="Cordia New" w:cs="Cordia New"/>
          <w:color w:val="000000"/>
          <w:sz w:val="28"/>
          <w:cs/>
        </w:rPr>
        <w:t>)</w:t>
      </w:r>
      <w:r w:rsidR="003E0906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Pr="008A5092">
        <w:rPr>
          <w:rFonts w:ascii="Cordia New" w:eastAsia="Times New Roman" w:hAnsi="Cordia New" w:cs="Cordia New"/>
          <w:color w:val="000000"/>
          <w:sz w:val="28"/>
          <w:cs/>
        </w:rPr>
        <w:t>อย่างไรก็ตาม บริษัทฯ ไม่สามารถรับรองได้ว่าประกันภัยที่บริษัทฯ มีอยู่ในปัจจุบันจะเพียงพอสำหรับการคุ้มครอง</w:t>
      </w:r>
      <w:r w:rsidRPr="008A7DED">
        <w:rPr>
          <w:rFonts w:ascii="Cordia New" w:eastAsia="Times New Roman" w:hAnsi="Cordia New" w:cs="Cordia New"/>
          <w:color w:val="000000"/>
          <w:sz w:val="28"/>
          <w:cs/>
        </w:rPr>
        <w:t>บริษัทฯ จากภัยธรรมชาติที่อาจเกิดขึ้น</w:t>
      </w:r>
      <w:r w:rsidRPr="008A5092">
        <w:rPr>
          <w:rFonts w:ascii="Cordia New" w:eastAsia="Times New Roman" w:hAnsi="Cordia New" w:cs="Cordia New"/>
          <w:color w:val="000000"/>
          <w:sz w:val="28"/>
          <w:cs/>
        </w:rPr>
        <w:t xml:space="preserve">และสำหรับความรับผิดที่อาจเกิดขึ้นจากการดำเนินธุรกิจของบริษัทฯ </w:t>
      </w:r>
      <w:r w:rsidRPr="008A7DED">
        <w:rPr>
          <w:rFonts w:ascii="Cordia New" w:eastAsia="Times New Roman" w:hAnsi="Cordia New" w:cs="Cordia New"/>
          <w:color w:val="000000"/>
          <w:sz w:val="28"/>
          <w:cs/>
        </w:rPr>
        <w:t>ซึ่งรวมถึงความสูญเสียอันเกิดจากการดำเนินงานที่บกพร่อง ภัยธรรมชาติ การก่อการร้าย หรือการหยุดชะงักของธุรกิจ</w:t>
      </w:r>
      <w:r w:rsidRPr="008A5092">
        <w:rPr>
          <w:rFonts w:ascii="Cordia New" w:eastAsia="Times New Roman" w:hAnsi="Cordia New" w:cs="Cordia New"/>
          <w:color w:val="000000"/>
          <w:sz w:val="28"/>
          <w:cs/>
        </w:rPr>
        <w:t xml:space="preserve"> นอกจากนี้ การต่ออายุกรมธรรม์ประกันภัยของบริษัทฯ อาจเกิดความล่าช้าจากปัจจัยภายนอกที่กลุ่มบริษัทฯ ไม่สามารถควบคุมได้ ส่งผลให้บริษัทฯ อาจไม่ได้รับความคุ้มครองในช่วงระยะเวลาขณะใดขณะหนึ่ง หรือการเปลี่ยนแปลงของเงื่อนไขในกรมธรรม์ประกันภัยอาจทำให้ค่าเบี้ยประกันภัยสำหรับกรมธรรม์บางประเภทเพิ่มสูงขึ้นมาก และสำหรับความเสี่ยงภัยบางประเภท บริษัทฯ อาจไม่สามารถจัดหาผู้รับประกันภัยได้ หรือหากสามารถหาได้จำนวนวงเงินคุ้มครองที่กำหนดโดยผู้รับประกันภัยอาจจะไม่สามารถครอบคลุมความเสียหายที่อาจเกิดขึ้นทั้งหมด การที่บริษัทฯ ไม่ได้ทำประกันภัยคุ้มครองความเสียหายหรือวงเงินคุ้มครองภายใต้กรมธรรม์ประกันภัยไม่เพียงพอ อาจทำให้เกิดการสูญเสียหรือมีค่าใช้จ่ายที่เกิดขึ้นกับบริษัทฯ ซึ่งอาจส่งผลกระทบในทางลบอย่างมีนัยสำคัญต่อการดำเนินธุรกิจ โอกาสทางธุรกิจ ฐานะทางการเงิน และผลประกอบการของบริษัทฯ </w:t>
      </w:r>
    </w:p>
    <w:p w14:paraId="61704347" w14:textId="77777777" w:rsidR="00C61ED0" w:rsidRDefault="008A5092" w:rsidP="00C61ED0">
      <w:pPr>
        <w:pStyle w:val="ListParagraph"/>
        <w:spacing w:before="120" w:after="0" w:line="240" w:lineRule="auto"/>
        <w:ind w:left="90" w:firstLine="630"/>
        <w:contextualSpacing w:val="0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8A5092">
        <w:rPr>
          <w:rFonts w:ascii="Cordia New" w:eastAsia="Times New Roman" w:hAnsi="Cordia New" w:cs="Cordia New"/>
          <w:color w:val="000000"/>
          <w:sz w:val="28"/>
          <w:cs/>
        </w:rPr>
        <w:t>นอกจากนี้ บริษัทฯ ไม่สามารถคาดการณ์ได้ว่า อาจมีการเรียกร้องเกี่ยวกับความรับผิดต่อ</w:t>
      </w:r>
      <w:r w:rsidR="00AC0885">
        <w:rPr>
          <w:rFonts w:ascii="Cordia New" w:eastAsia="Times New Roman" w:hAnsi="Cordia New" w:cs="Cordia New" w:hint="cs"/>
          <w:color w:val="000000"/>
          <w:sz w:val="28"/>
          <w:cs/>
        </w:rPr>
        <w:t>ผลิตภัณฑ์หรือบริการ</w:t>
      </w:r>
      <w:r w:rsidRPr="008A5092">
        <w:rPr>
          <w:rFonts w:ascii="Cordia New" w:eastAsia="Times New Roman" w:hAnsi="Cordia New" w:cs="Cordia New"/>
          <w:color w:val="000000"/>
          <w:sz w:val="28"/>
          <w:cs/>
        </w:rPr>
        <w:t>ของบริษัทฯ ในอนาคต หรือมีเหตุการณ์ หรือการร้องเรียนที่ส่งผลต่อธุรกิจของบริษัทฯ หรือชื่อเสียงของ บริษัทฯ ในทางเสียหาย หากบริษัทฯ ต้องรับผิดชอบในความรับผิดต่อ</w:t>
      </w:r>
      <w:r w:rsidR="00AC0885">
        <w:rPr>
          <w:rFonts w:ascii="Cordia New" w:eastAsia="Times New Roman" w:hAnsi="Cordia New" w:cs="Cordia New" w:hint="cs"/>
          <w:color w:val="000000"/>
          <w:sz w:val="28"/>
          <w:cs/>
        </w:rPr>
        <w:t>ผลิตภัณฑ์และบริการ</w:t>
      </w:r>
      <w:r w:rsidRPr="008A5092">
        <w:rPr>
          <w:rFonts w:ascii="Cordia New" w:eastAsia="Times New Roman" w:hAnsi="Cordia New" w:cs="Cordia New"/>
          <w:color w:val="000000"/>
          <w:sz w:val="28"/>
          <w:cs/>
        </w:rPr>
        <w:t>ของ</w:t>
      </w:r>
      <w:r w:rsidR="00AC0885">
        <w:rPr>
          <w:rFonts w:ascii="Cordia New" w:eastAsia="Times New Roman" w:hAnsi="Cordia New" w:cs="Cordia New" w:hint="cs"/>
          <w:color w:val="000000"/>
          <w:sz w:val="28"/>
          <w:cs/>
        </w:rPr>
        <w:t>ฃ</w:t>
      </w:r>
      <w:r w:rsidRPr="008A5092">
        <w:rPr>
          <w:rFonts w:ascii="Cordia New" w:eastAsia="Times New Roman" w:hAnsi="Cordia New" w:cs="Cordia New"/>
          <w:color w:val="000000"/>
          <w:sz w:val="28"/>
          <w:cs/>
        </w:rPr>
        <w:t xml:space="preserve">บริษัทฯ อาจทำให้ชื่อเสียงของบริษัทฯ เสียหาย รวมไปถึงบริษัทฯ ต้องเสียค่าใช้จ่ายจำนวนมาก เหตุการณ์ดังกล่าวอาจส่งผลกระทบในทางลบที่มีนัยสำคัญต่อการดำเนินธุรกิจ โอกาสทางธุรกิจ ฐานะทางการเงิน และผลประกอบการของบริษัทฯ </w:t>
      </w:r>
    </w:p>
    <w:p w14:paraId="03C06EF9" w14:textId="4D3766D1" w:rsidR="006F372A" w:rsidRPr="00467001" w:rsidRDefault="00BC0936" w:rsidP="00467001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eastAsia="Times New Roman" w:hAnsi="Cordia New" w:cs="Cordia New"/>
          <w:color w:val="000000"/>
          <w:sz w:val="28"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>อย่างไรก็ตาม บริษัทฯ มีขั้นตอนการตรวจสอบ</w:t>
      </w:r>
      <w:r w:rsidR="005178D0" w:rsidRPr="008003C7">
        <w:rPr>
          <w:rFonts w:ascii="Cordia New" w:eastAsia="Times New Roman" w:hAnsi="Cordia New" w:cs="Cordia New" w:hint="cs"/>
          <w:color w:val="000000"/>
          <w:sz w:val="28"/>
          <w:cs/>
        </w:rPr>
        <w:t>กระบวนการผลิต ระบบควบคุม ระบบสัญญาณเตือน</w:t>
      </w:r>
      <w:r w:rsidR="005178D0" w:rsidRPr="008003C7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Pr="008003C7">
        <w:rPr>
          <w:rFonts w:ascii="Cordia New" w:eastAsia="Times New Roman" w:hAnsi="Cordia New" w:cs="Cordia New" w:hint="cs"/>
          <w:color w:val="000000"/>
          <w:sz w:val="28"/>
          <w:cs/>
        </w:rPr>
        <w:t>คุณภาพ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>ผลิตภัณฑ์และ</w:t>
      </w:r>
      <w:r w:rsidR="001C2E2A">
        <w:rPr>
          <w:rFonts w:ascii="Cordia New" w:eastAsia="Times New Roman" w:hAnsi="Cordia New" w:cs="Cordia New" w:hint="cs"/>
          <w:color w:val="000000"/>
          <w:sz w:val="28"/>
          <w:cs/>
        </w:rPr>
        <w:t>ให้ความสำคัญกับการให้บริการให้ได้มาตรฐา</w:t>
      </w:r>
      <w:r w:rsidR="0064621F">
        <w:rPr>
          <w:rFonts w:ascii="Cordia New" w:eastAsia="Times New Roman" w:hAnsi="Cordia New" w:cs="Cordia New" w:hint="cs"/>
          <w:color w:val="000000"/>
          <w:sz w:val="28"/>
          <w:cs/>
        </w:rPr>
        <w:t>นอย่างสม่ำเสมอ</w:t>
      </w:r>
    </w:p>
    <w:p w14:paraId="06E9F20E" w14:textId="65BC0BBF" w:rsidR="00624E64" w:rsidRPr="00701AEF" w:rsidRDefault="00DF687E" w:rsidP="00701AEF">
      <w:pPr>
        <w:pStyle w:val="kLevel3"/>
        <w:numPr>
          <w:ilvl w:val="2"/>
          <w:numId w:val="7"/>
        </w:numPr>
        <w:ind w:left="720" w:hanging="634"/>
        <w:rPr>
          <w:color w:val="auto"/>
          <w:szCs w:val="28"/>
        </w:rPr>
      </w:pPr>
      <w:r w:rsidRPr="00701AEF">
        <w:rPr>
          <w:rFonts w:hint="cs"/>
          <w:color w:val="auto"/>
          <w:szCs w:val="28"/>
          <w:cs/>
        </w:rPr>
        <w:t>ความเสี่ยงด้านกฎ</w:t>
      </w:r>
      <w:r w:rsidR="00FE1189" w:rsidRPr="00701AEF">
        <w:rPr>
          <w:rFonts w:hint="cs"/>
          <w:color w:val="auto"/>
          <w:szCs w:val="28"/>
          <w:cs/>
        </w:rPr>
        <w:t>หมาย</w:t>
      </w:r>
    </w:p>
    <w:p w14:paraId="293E8F02" w14:textId="6FC7CE74" w:rsidR="000E564D" w:rsidRPr="00126E04" w:rsidRDefault="000F499E" w:rsidP="00126E04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126E04">
        <w:rPr>
          <w:color w:val="auto"/>
          <w:szCs w:val="28"/>
          <w:cs/>
        </w:rPr>
        <w:t>ความเสี่ยงด้านการปฏิบัติตามกฎหมายที่เกี่ยวข้องกับธุรกิจ</w:t>
      </w:r>
    </w:p>
    <w:p w14:paraId="6041C65B" w14:textId="4B8F3BAA" w:rsidR="00FF4AEF" w:rsidRPr="00FF4AEF" w:rsidRDefault="00ED1747" w:rsidP="00FF4AEF">
      <w:pPr>
        <w:pStyle w:val="ListParagraph"/>
        <w:spacing w:before="120" w:after="120" w:line="240" w:lineRule="auto"/>
        <w:ind w:left="90" w:firstLine="630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254774">
        <w:rPr>
          <w:rFonts w:ascii="Cordia New" w:eastAsia="Times New Roman" w:hAnsi="Cordia New" w:cs="Cordia New" w:hint="cs"/>
          <w:color w:val="000000"/>
          <w:sz w:val="28"/>
          <w:cs/>
        </w:rPr>
        <w:t>บริษัทฯ มีหน้าที่ต้องปฏิบัติตามกฎหมาย</w:t>
      </w:r>
      <w:r w:rsidR="00844295">
        <w:rPr>
          <w:rFonts w:ascii="Cordia New" w:eastAsia="Times New Roman" w:hAnsi="Cordia New" w:cs="Cordia New" w:hint="cs"/>
          <w:color w:val="000000"/>
          <w:sz w:val="28"/>
          <w:cs/>
        </w:rPr>
        <w:t xml:space="preserve"> กฎเกณฑ์ </w:t>
      </w:r>
      <w:r w:rsidR="0054461E" w:rsidRPr="00254774">
        <w:rPr>
          <w:rFonts w:ascii="Cordia New" w:eastAsia="Times New Roman" w:hAnsi="Cordia New" w:cs="Cordia New" w:hint="cs"/>
          <w:color w:val="000000"/>
          <w:sz w:val="28"/>
          <w:cs/>
        </w:rPr>
        <w:t xml:space="preserve">และระเบียบต่างๆ ที่เกี่ยวข้องกับลักษณะการประกอบธุรกิจของบริษัทฯ </w:t>
      </w:r>
      <w:r w:rsidR="00254774" w:rsidRPr="00254774">
        <w:rPr>
          <w:rFonts w:ascii="Cordia New" w:eastAsia="Times New Roman" w:hAnsi="Cordia New" w:cs="Cordia New" w:hint="cs"/>
          <w:color w:val="000000"/>
          <w:sz w:val="28"/>
          <w:cs/>
        </w:rPr>
        <w:t>โดยม</w:t>
      </w:r>
      <w:r w:rsidR="00254774">
        <w:rPr>
          <w:rFonts w:ascii="Cordia New" w:eastAsia="Times New Roman" w:hAnsi="Cordia New" w:cs="Cordia New" w:hint="cs"/>
          <w:color w:val="000000"/>
          <w:sz w:val="28"/>
          <w:cs/>
        </w:rPr>
        <w:t>ีกฎหมายเฉพาะที่สำคัญ ดังนี้</w:t>
      </w:r>
    </w:p>
    <w:p w14:paraId="2EE4F207" w14:textId="31A32242" w:rsidR="007C3367" w:rsidRDefault="00584A21" w:rsidP="00DC3358">
      <w:pPr>
        <w:pStyle w:val="ListParagraph"/>
        <w:numPr>
          <w:ilvl w:val="0"/>
          <w:numId w:val="26"/>
        </w:numPr>
        <w:spacing w:before="120" w:after="120" w:line="240" w:lineRule="auto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584A21">
        <w:rPr>
          <w:rFonts w:ascii="Cordia New" w:eastAsia="Times New Roman" w:hAnsi="Cordia New" w:cs="Cordia New"/>
          <w:color w:val="000000"/>
          <w:sz w:val="28"/>
          <w:cs/>
        </w:rPr>
        <w:t>ประกาศกระทรวงอุตสาหกรรม</w:t>
      </w:r>
      <w:r w:rsidRPr="00584A21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Pr="00584A21">
        <w:rPr>
          <w:rFonts w:ascii="Cordia New" w:eastAsia="Times New Roman" w:hAnsi="Cordia New" w:cs="Cordia New"/>
          <w:color w:val="000000"/>
          <w:sz w:val="28"/>
          <w:cs/>
        </w:rPr>
        <w:t xml:space="preserve">เรื่อง การจัดการสิ่งปฏิกูลหรือวัสดุที่ไม่ใช้แล้ว พ.ศ. </w:t>
      </w:r>
      <w:r w:rsidRPr="00584A21">
        <w:rPr>
          <w:rFonts w:ascii="Cordia New" w:eastAsia="Times New Roman" w:hAnsi="Cordia New" w:cs="Cordia New"/>
          <w:color w:val="000000"/>
          <w:sz w:val="28"/>
        </w:rPr>
        <w:t>2566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2723EE">
        <w:rPr>
          <w:rFonts w:ascii="Cordia New" w:eastAsia="Times New Roman" w:hAnsi="Cordia New" w:cs="Cordia New" w:hint="cs"/>
          <w:color w:val="000000"/>
          <w:sz w:val="28"/>
          <w:cs/>
        </w:rPr>
        <w:t>เพื่อกำหนด</w:t>
      </w:r>
      <w:r w:rsidR="007E05E7">
        <w:rPr>
          <w:rFonts w:ascii="Cordia New" w:eastAsia="Times New Roman" w:hAnsi="Cordia New" w:cs="Cordia New" w:hint="cs"/>
          <w:color w:val="000000"/>
          <w:sz w:val="28"/>
          <w:cs/>
        </w:rPr>
        <w:t>หน้าที่ และความรับผิดชอบของผู้ก่อกำเนิด ซึ่งหมายถึง</w:t>
      </w:r>
      <w:r w:rsidR="005F673A">
        <w:rPr>
          <w:rFonts w:ascii="Cordia New" w:eastAsia="Times New Roman" w:hAnsi="Cordia New" w:cs="Cordia New" w:hint="cs"/>
          <w:color w:val="000000"/>
          <w:sz w:val="28"/>
          <w:cs/>
        </w:rPr>
        <w:t>ผู้ประกอบกิจการโรงงานที่</w:t>
      </w:r>
      <w:r w:rsidR="002723EE" w:rsidRPr="008A7DED">
        <w:rPr>
          <w:rFonts w:ascii="Cordia New" w:eastAsia="Times New Roman" w:hAnsi="Cordia New" w:cs="Cordia New"/>
          <w:color w:val="000000"/>
          <w:sz w:val="28"/>
          <w:cs/>
        </w:rPr>
        <w:t>ก่อ</w:t>
      </w:r>
      <w:r w:rsidR="00B418AC" w:rsidRPr="008A7DED">
        <w:rPr>
          <w:rFonts w:ascii="Cordia New" w:eastAsia="Times New Roman" w:hAnsi="Cordia New" w:cs="Cordia New"/>
          <w:color w:val="000000"/>
          <w:sz w:val="28"/>
          <w:cs/>
        </w:rPr>
        <w:t>ให้เกิดสิ่งปฏิกูลหรือวัสดุที่ไม่ใช้แล้ว (ลูกค้า</w:t>
      </w:r>
      <w:r w:rsidR="00804E15" w:rsidRPr="008A7DED">
        <w:rPr>
          <w:rFonts w:ascii="Cordia New" w:eastAsia="Times New Roman" w:hAnsi="Cordia New" w:cs="Cordia New"/>
          <w:color w:val="000000"/>
          <w:sz w:val="28"/>
          <w:cs/>
        </w:rPr>
        <w:t>ในธุรกิจบริหารจัดการกากอินทรีย์</w:t>
      </w:r>
      <w:r w:rsidR="00B418AC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ของบริษัทฯ) </w:t>
      </w:r>
      <w:r w:rsidR="00BE6766" w:rsidRPr="008A7DED">
        <w:rPr>
          <w:rFonts w:ascii="Cordia New" w:eastAsia="Times New Roman" w:hAnsi="Cordia New" w:cs="Cordia New"/>
          <w:color w:val="000000"/>
          <w:sz w:val="28"/>
          <w:cs/>
        </w:rPr>
        <w:t>ต้องได้รับอนุญาต</w:t>
      </w:r>
      <w:r w:rsidR="00A24E9B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ในการขนส่งสิ่งปฏิกูลหรือวัสดุที่ไม่ใช้แล้วออกจากโรงงาน </w:t>
      </w:r>
      <w:r w:rsidR="00DC3358">
        <w:rPr>
          <w:rFonts w:ascii="Cordia New" w:eastAsia="Times New Roman" w:hAnsi="Cordia New" w:cs="Cordia New" w:hint="cs"/>
          <w:color w:val="000000"/>
          <w:sz w:val="28"/>
          <w:cs/>
        </w:rPr>
        <w:t>และกำหนด</w:t>
      </w:r>
      <w:r w:rsidR="0060389E" w:rsidRPr="008A7DED">
        <w:rPr>
          <w:rFonts w:ascii="Cordia New" w:eastAsia="Times New Roman" w:hAnsi="Cordia New" w:cs="Cordia New"/>
          <w:color w:val="000000"/>
          <w:sz w:val="28"/>
          <w:cs/>
        </w:rPr>
        <w:t>ขอบเขตและหน้าที่ของผู้รับจัดการสิ่งปฏิกูลหรือวัสดุที่ไม่ใช</w:t>
      </w:r>
      <w:r w:rsidR="000C1794" w:rsidRPr="008A7DED">
        <w:rPr>
          <w:rFonts w:ascii="Cordia New" w:eastAsia="Times New Roman" w:hAnsi="Cordia New" w:cs="Cordia New"/>
          <w:color w:val="000000"/>
          <w:sz w:val="28"/>
          <w:cs/>
        </w:rPr>
        <w:t>้</w:t>
      </w:r>
      <w:r w:rsidR="0060389E" w:rsidRPr="008A7DED">
        <w:rPr>
          <w:rFonts w:ascii="Cordia New" w:eastAsia="Times New Roman" w:hAnsi="Cordia New" w:cs="Cordia New"/>
          <w:color w:val="000000"/>
          <w:sz w:val="28"/>
          <w:cs/>
        </w:rPr>
        <w:t>แล้ว (บริษัทฯ)</w:t>
      </w:r>
      <w:r w:rsidR="000A117D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ระยะ</w:t>
      </w:r>
      <w:r w:rsidR="00733BDB" w:rsidRPr="008A7DED">
        <w:rPr>
          <w:rFonts w:ascii="Cordia New" w:eastAsia="Times New Roman" w:hAnsi="Cordia New" w:cs="Cordia New"/>
          <w:color w:val="000000"/>
          <w:sz w:val="28"/>
          <w:cs/>
        </w:rPr>
        <w:t>เวลา</w:t>
      </w:r>
      <w:r w:rsidR="00746948" w:rsidRPr="008A7DED">
        <w:rPr>
          <w:rFonts w:ascii="Cordia New" w:eastAsia="Times New Roman" w:hAnsi="Cordia New" w:cs="Cordia New"/>
          <w:color w:val="000000"/>
          <w:sz w:val="28"/>
          <w:cs/>
        </w:rPr>
        <w:t>การจัดเก็บและการจัดการ</w:t>
      </w:r>
      <w:r w:rsidR="000C1794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สิ่งปฏิกูลหรือวัสดุที่ไม่ใช้แล้ว เป็นต้น </w:t>
      </w:r>
      <w:r w:rsidR="00460517">
        <w:rPr>
          <w:rFonts w:ascii="Cordia New" w:eastAsia="Times New Roman" w:hAnsi="Cordia New" w:cs="Cordia New" w:hint="cs"/>
          <w:color w:val="000000"/>
          <w:sz w:val="28"/>
          <w:cs/>
        </w:rPr>
        <w:t>โดยมีประกาศของกรมโรงงานอุตสาหกรรมที่สำคัญและเกี่ยวข้องกับประกาศกระทรวงอุตสาหกรรมข้างต้น ด</w:t>
      </w:r>
      <w:r w:rsidR="00892203">
        <w:rPr>
          <w:rFonts w:ascii="Cordia New" w:eastAsia="Times New Roman" w:hAnsi="Cordia New" w:cs="Cordia New" w:hint="cs"/>
          <w:color w:val="000000"/>
          <w:sz w:val="28"/>
          <w:cs/>
        </w:rPr>
        <w:t>ั</w:t>
      </w:r>
      <w:r w:rsidR="00460517">
        <w:rPr>
          <w:rFonts w:ascii="Cordia New" w:eastAsia="Times New Roman" w:hAnsi="Cordia New" w:cs="Cordia New" w:hint="cs"/>
          <w:color w:val="000000"/>
          <w:sz w:val="28"/>
          <w:cs/>
        </w:rPr>
        <w:t>งนี้</w:t>
      </w:r>
    </w:p>
    <w:p w14:paraId="3CE94183" w14:textId="73594DDD" w:rsidR="00B3101A" w:rsidRDefault="009F5162" w:rsidP="00996A76">
      <w:pPr>
        <w:pStyle w:val="ListParagraph"/>
        <w:numPr>
          <w:ilvl w:val="1"/>
          <w:numId w:val="26"/>
        </w:numPr>
        <w:spacing w:before="120" w:after="120" w:line="240" w:lineRule="auto"/>
        <w:ind w:left="1980" w:hanging="540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9F5162">
        <w:rPr>
          <w:rFonts w:ascii="Cordia New" w:eastAsia="Times New Roman" w:hAnsi="Cordia New" w:cs="Cordia New"/>
          <w:color w:val="000000"/>
          <w:sz w:val="28"/>
          <w:cs/>
        </w:rPr>
        <w:lastRenderedPageBreak/>
        <w:t xml:space="preserve">ประกาศกรมโรงงานอุตสาหกรรม เรื่อง หลักเกณฑ์ วิธีการ และเงื่อนไข การจัดการสิ่งปฏิกูลหรือวัสดุที่ไม่ใช้แล้วภายในบริเวณโรงงาน พ.ศ. </w:t>
      </w:r>
      <w:r w:rsidRPr="009F5162">
        <w:rPr>
          <w:rFonts w:ascii="Cordia New" w:eastAsia="Times New Roman" w:hAnsi="Cordia New" w:cs="Cordia New"/>
          <w:color w:val="000000"/>
          <w:sz w:val="28"/>
        </w:rPr>
        <w:t>2566</w:t>
      </w:r>
    </w:p>
    <w:p w14:paraId="2D699DF8" w14:textId="47A5C0FB" w:rsidR="00892203" w:rsidRDefault="00B3101A" w:rsidP="00996A76">
      <w:pPr>
        <w:pStyle w:val="ListParagraph"/>
        <w:numPr>
          <w:ilvl w:val="1"/>
          <w:numId w:val="26"/>
        </w:numPr>
        <w:spacing w:before="120" w:after="120" w:line="240" w:lineRule="auto"/>
        <w:ind w:left="1980" w:hanging="540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B3101A">
        <w:rPr>
          <w:rFonts w:ascii="Cordia New" w:eastAsia="Times New Roman" w:hAnsi="Cordia New" w:cs="Cordia New"/>
          <w:color w:val="000000"/>
          <w:sz w:val="28"/>
          <w:cs/>
        </w:rPr>
        <w:t xml:space="preserve">ประกาศกรมโรงงานอุตสาหกรรม เรื่อง หลักเกณฑ์ วิธีการ และเงื่อนไข การนำสิ่งปฏิกูลหรือวัสดุที่ไม่ใช้แล้วออกไปจัดการนอกบริเวณโรงงาน พ.ศ. </w:t>
      </w:r>
      <w:r>
        <w:rPr>
          <w:rFonts w:ascii="Cordia New" w:eastAsia="Times New Roman" w:hAnsi="Cordia New" w:cs="Cordia New"/>
          <w:color w:val="000000"/>
          <w:sz w:val="28"/>
        </w:rPr>
        <w:t>2566</w:t>
      </w:r>
    </w:p>
    <w:p w14:paraId="34C00867" w14:textId="6DC5A7B8" w:rsidR="009F5162" w:rsidRPr="008A7DED" w:rsidRDefault="003B2778" w:rsidP="008A7DED">
      <w:pPr>
        <w:pStyle w:val="ListParagraph"/>
        <w:numPr>
          <w:ilvl w:val="1"/>
          <w:numId w:val="26"/>
        </w:numPr>
        <w:spacing w:before="120" w:after="120" w:line="240" w:lineRule="auto"/>
        <w:ind w:left="1980" w:hanging="540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3B2778">
        <w:rPr>
          <w:rFonts w:ascii="Cordia New" w:eastAsia="Times New Roman" w:hAnsi="Cordia New" w:cs="Cordia New"/>
          <w:color w:val="000000"/>
          <w:sz w:val="28"/>
          <w:cs/>
        </w:rPr>
        <w:t xml:space="preserve">ประกาศกรมโรงงานอุตสาหกรรม เรื่อง หลักเกณฑ์ วิธีการ และเงื่อนไข การขออนุญาตและการอนุญาตให้นำสิ่งปฏิกูลหรือวัสดุที่ไม่ใช้แล้วออกนอกบริเวณโรงงานผ่านระบบอิเล็กทรอนิกส์และแบบอัตโนมัติผ่านระบบอิเล็กทรอนิกส์ พ.ศ. </w:t>
      </w:r>
      <w:r w:rsidRPr="003B2778">
        <w:rPr>
          <w:rFonts w:ascii="Cordia New" w:eastAsia="Times New Roman" w:hAnsi="Cordia New" w:cs="Cordia New"/>
          <w:color w:val="000000"/>
          <w:sz w:val="28"/>
        </w:rPr>
        <w:t>2566</w:t>
      </w:r>
    </w:p>
    <w:p w14:paraId="77855513" w14:textId="371800D6" w:rsidR="00254774" w:rsidRDefault="000B45DA" w:rsidP="00F424D2">
      <w:pPr>
        <w:pStyle w:val="ListParagraph"/>
        <w:numPr>
          <w:ilvl w:val="0"/>
          <w:numId w:val="26"/>
        </w:numPr>
        <w:spacing w:before="120" w:after="120" w:line="240" w:lineRule="auto"/>
        <w:jc w:val="thaiDistribute"/>
        <w:rPr>
          <w:rFonts w:ascii="Cordia New" w:eastAsia="Times New Roman" w:hAnsi="Cordia New" w:cs="Cordia New"/>
          <w:color w:val="000000"/>
          <w:sz w:val="28"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>พระราชบัญญัติ</w:t>
      </w:r>
      <w:r w:rsidR="00163AD1">
        <w:rPr>
          <w:rFonts w:ascii="Cordia New" w:eastAsia="Times New Roman" w:hAnsi="Cordia New" w:cs="Cordia New" w:hint="cs"/>
          <w:color w:val="000000"/>
          <w:sz w:val="28"/>
          <w:cs/>
        </w:rPr>
        <w:t xml:space="preserve">การประกอบกิจการพลังงาน </w:t>
      </w:r>
      <w:r w:rsidR="00F24FE2">
        <w:rPr>
          <w:rFonts w:ascii="Cordia New" w:eastAsia="Times New Roman" w:hAnsi="Cordia New" w:cs="Cordia New" w:hint="cs"/>
          <w:color w:val="000000"/>
          <w:sz w:val="28"/>
          <w:cs/>
        </w:rPr>
        <w:t xml:space="preserve">พ.ศ. </w:t>
      </w:r>
      <w:r w:rsidR="00F24FE2">
        <w:rPr>
          <w:rFonts w:ascii="Cordia New" w:eastAsia="Times New Roman" w:hAnsi="Cordia New" w:cs="Cordia New"/>
          <w:color w:val="000000"/>
          <w:sz w:val="28"/>
        </w:rPr>
        <w:t>2550</w:t>
      </w:r>
      <w:r w:rsidR="00234084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C3774C">
        <w:rPr>
          <w:rFonts w:ascii="Cordia New" w:eastAsia="Times New Roman" w:hAnsi="Cordia New" w:cs="Cordia New" w:hint="cs"/>
          <w:color w:val="000000"/>
          <w:sz w:val="28"/>
          <w:cs/>
        </w:rPr>
        <w:t>ซึ่ง</w:t>
      </w:r>
      <w:r w:rsidR="00433C64">
        <w:rPr>
          <w:rFonts w:ascii="Cordia New" w:eastAsia="Times New Roman" w:hAnsi="Cordia New" w:cs="Cordia New" w:hint="cs"/>
          <w:color w:val="000000"/>
          <w:sz w:val="28"/>
          <w:cs/>
        </w:rPr>
        <w:t>กำหนดให้</w:t>
      </w:r>
      <w:r w:rsidR="00C3774C">
        <w:rPr>
          <w:rFonts w:ascii="Cordia New" w:eastAsia="Times New Roman" w:hAnsi="Cordia New" w:cs="Cordia New" w:hint="cs"/>
          <w:color w:val="000000"/>
          <w:sz w:val="28"/>
          <w:cs/>
        </w:rPr>
        <w:t>บริษัทฯ มีหน้าที่</w:t>
      </w:r>
      <w:r w:rsidR="00E27566">
        <w:rPr>
          <w:rFonts w:ascii="Cordia New" w:eastAsia="Times New Roman" w:hAnsi="Cordia New" w:cs="Cordia New" w:hint="cs"/>
          <w:color w:val="000000"/>
          <w:sz w:val="28"/>
          <w:cs/>
        </w:rPr>
        <w:t>ที่จะต้อง</w:t>
      </w:r>
      <w:r w:rsidR="000F4927">
        <w:rPr>
          <w:rFonts w:ascii="Cordia New" w:eastAsia="Times New Roman" w:hAnsi="Cordia New" w:cs="Cordia New" w:hint="cs"/>
          <w:color w:val="000000"/>
          <w:sz w:val="28"/>
          <w:cs/>
        </w:rPr>
        <w:t>ได้รับใบอนุญาตเพื่อการประกอบธุรกิจ</w:t>
      </w:r>
      <w:r w:rsidR="00283EE0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2B5CE3">
        <w:rPr>
          <w:rFonts w:ascii="Cordia New" w:eastAsia="Times New Roman" w:hAnsi="Cordia New" w:cs="Cordia New" w:hint="cs"/>
          <w:color w:val="000000"/>
          <w:sz w:val="28"/>
          <w:cs/>
        </w:rPr>
        <w:t>การกำหนดมาตรฐานและความปลอ</w:t>
      </w:r>
      <w:r w:rsidR="00C81DDC">
        <w:rPr>
          <w:rFonts w:ascii="Cordia New" w:eastAsia="Times New Roman" w:hAnsi="Cordia New" w:cs="Cordia New" w:hint="cs"/>
          <w:color w:val="000000"/>
          <w:sz w:val="28"/>
          <w:cs/>
        </w:rPr>
        <w:t xml:space="preserve">ดภัยในการประกอบธุรกิจ </w:t>
      </w:r>
      <w:r w:rsidR="00F424D2">
        <w:rPr>
          <w:rFonts w:ascii="Cordia New" w:eastAsia="Times New Roman" w:hAnsi="Cordia New" w:cs="Cordia New" w:hint="cs"/>
          <w:color w:val="000000"/>
          <w:sz w:val="28"/>
          <w:cs/>
        </w:rPr>
        <w:t>รวมถึงการ</w:t>
      </w:r>
      <w:r w:rsidR="00E27566" w:rsidRPr="00F424D2">
        <w:rPr>
          <w:rFonts w:ascii="Cordia New" w:eastAsia="Times New Roman" w:hAnsi="Cordia New" w:cs="Cordia New" w:hint="cs"/>
          <w:color w:val="000000"/>
          <w:sz w:val="28"/>
          <w:cs/>
        </w:rPr>
        <w:t>ปฏิบัติตาม</w:t>
      </w:r>
      <w:r w:rsidR="00F424D2">
        <w:rPr>
          <w:rFonts w:ascii="Cordia New" w:eastAsia="Times New Roman" w:hAnsi="Cordia New" w:cs="Cordia New" w:hint="cs"/>
          <w:color w:val="000000"/>
          <w:sz w:val="28"/>
          <w:cs/>
        </w:rPr>
        <w:t>กฎเกณฑ์และระเบียบ</w:t>
      </w:r>
      <w:r w:rsidR="00E27566" w:rsidRPr="00F424D2">
        <w:rPr>
          <w:rFonts w:ascii="Cordia New" w:eastAsia="Times New Roman" w:hAnsi="Cordia New" w:cs="Cordia New" w:hint="cs"/>
          <w:color w:val="000000"/>
          <w:sz w:val="28"/>
          <w:cs/>
        </w:rPr>
        <w:t>ที่เกี่ยวข้อง</w:t>
      </w:r>
    </w:p>
    <w:p w14:paraId="61BC68DF" w14:textId="1F52B04E" w:rsidR="00E84DCA" w:rsidRDefault="00461890" w:rsidP="00F424D2">
      <w:pPr>
        <w:pStyle w:val="ListParagraph"/>
        <w:numPr>
          <w:ilvl w:val="0"/>
          <w:numId w:val="26"/>
        </w:numPr>
        <w:spacing w:before="120" w:after="120" w:line="240" w:lineRule="auto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461890">
        <w:rPr>
          <w:rFonts w:ascii="Cordia New" w:eastAsia="Times New Roman" w:hAnsi="Cordia New" w:cs="Cordia New"/>
          <w:color w:val="000000"/>
          <w:sz w:val="28"/>
          <w:cs/>
        </w:rPr>
        <w:t xml:space="preserve">พระราชบัญญัติการสาธารณสุข พ.ศ. </w:t>
      </w:r>
      <w:r w:rsidRPr="00461890">
        <w:rPr>
          <w:rFonts w:ascii="Cordia New" w:eastAsia="Times New Roman" w:hAnsi="Cordia New" w:cs="Cordia New"/>
          <w:color w:val="000000"/>
          <w:sz w:val="28"/>
        </w:rPr>
        <w:t>2535 (</w:t>
      </w:r>
      <w:r w:rsidRPr="00461890">
        <w:rPr>
          <w:rFonts w:ascii="Cordia New" w:eastAsia="Times New Roman" w:hAnsi="Cordia New" w:cs="Cordia New"/>
          <w:color w:val="000000"/>
          <w:sz w:val="28"/>
          <w:cs/>
        </w:rPr>
        <w:t>รวมทั้งที่ได้แก้ไขเพิ่มเติม)</w:t>
      </w:r>
      <w:r w:rsidR="00C946FC">
        <w:rPr>
          <w:rFonts w:ascii="Cordia New" w:eastAsia="Times New Roman" w:hAnsi="Cordia New" w:cs="Cordia New" w:hint="cs"/>
          <w:color w:val="000000"/>
          <w:sz w:val="28"/>
          <w:cs/>
        </w:rPr>
        <w:t xml:space="preserve"> ซึ่งกำหนดให้บริษัทฯ มีหน้าที่ที่จะต้องได้รับ</w:t>
      </w:r>
      <w:r w:rsidR="007F2212">
        <w:rPr>
          <w:rFonts w:ascii="Cordia New" w:eastAsia="Times New Roman" w:hAnsi="Cordia New" w:cs="Cordia New" w:hint="cs"/>
          <w:color w:val="000000"/>
          <w:sz w:val="28"/>
          <w:cs/>
        </w:rPr>
        <w:t>ใบอนุญาตจากหน่วยงานท้องถิ่น</w:t>
      </w:r>
      <w:r w:rsidR="00857CAD">
        <w:rPr>
          <w:rFonts w:ascii="Cordia New" w:eastAsia="Times New Roman" w:hAnsi="Cordia New" w:cs="Cordia New" w:hint="cs"/>
          <w:color w:val="000000"/>
          <w:sz w:val="28"/>
          <w:cs/>
        </w:rPr>
        <w:t>เรื่องการจัดการสิ่งปฏิกูลและมูลฝอย การควบคุม</w:t>
      </w:r>
      <w:r w:rsidR="006E5C72">
        <w:rPr>
          <w:rFonts w:ascii="Cordia New" w:eastAsia="Times New Roman" w:hAnsi="Cordia New" w:cs="Cordia New" w:hint="cs"/>
          <w:color w:val="000000"/>
          <w:sz w:val="28"/>
          <w:cs/>
        </w:rPr>
        <w:t>กิจการที่เป็นอันตรายต่อสุขภาพ เป็นต้น</w:t>
      </w:r>
    </w:p>
    <w:p w14:paraId="1E474A1A" w14:textId="146A1F46" w:rsidR="00BE5C3D" w:rsidRPr="008A7DED" w:rsidRDefault="005F06E1" w:rsidP="00B91A9D">
      <w:pPr>
        <w:pStyle w:val="ListParagraph"/>
        <w:spacing w:before="120" w:after="120" w:line="240" w:lineRule="auto"/>
        <w:ind w:left="90" w:firstLine="630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ที่ผ่านมา </w:t>
      </w:r>
      <w:r w:rsidR="00983107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บริษัทฯ </w:t>
      </w:r>
      <w:r w:rsidR="00C67EB7" w:rsidRPr="00010365">
        <w:rPr>
          <w:rFonts w:ascii="Cordia New" w:eastAsia="Times New Roman" w:hAnsi="Cordia New" w:cs="Cordia New"/>
          <w:color w:val="000000"/>
          <w:sz w:val="28"/>
          <w:cs/>
        </w:rPr>
        <w:t>ได้รับใบอนุญาต</w:t>
      </w:r>
      <w:r w:rsidR="002C32CF" w:rsidRPr="00010365">
        <w:rPr>
          <w:rFonts w:ascii="Cordia New" w:eastAsia="Times New Roman" w:hAnsi="Cordia New" w:cs="Cordia New"/>
          <w:color w:val="000000"/>
          <w:sz w:val="28"/>
          <w:cs/>
        </w:rPr>
        <w:t>ที่เกี่ยวข้องกับการประกอบธุรกิจ</w:t>
      </w:r>
      <w:r w:rsidR="0048311F" w:rsidRPr="00010365">
        <w:rPr>
          <w:rFonts w:ascii="Cordia New" w:eastAsia="Times New Roman" w:hAnsi="Cordia New" w:cs="Cordia New"/>
          <w:color w:val="000000"/>
          <w:sz w:val="28"/>
          <w:cs/>
        </w:rPr>
        <w:t>หลัก</w:t>
      </w:r>
      <w:r w:rsidR="00DC0AEE" w:rsidRPr="00010365">
        <w:rPr>
          <w:rFonts w:ascii="Cordia New" w:eastAsia="Times New Roman" w:hAnsi="Cordia New" w:cs="Cordia New"/>
          <w:color w:val="000000"/>
          <w:sz w:val="28"/>
          <w:cs/>
        </w:rPr>
        <w:t>ทั้ง</w:t>
      </w:r>
      <w:r w:rsidR="00DC4B6A" w:rsidRPr="00010365">
        <w:rPr>
          <w:rFonts w:ascii="Cordia New" w:eastAsia="Times New Roman" w:hAnsi="Cordia New" w:cs="Cordia New" w:hint="cs"/>
          <w:color w:val="000000"/>
          <w:sz w:val="28"/>
          <w:cs/>
        </w:rPr>
        <w:t>หมด</w:t>
      </w:r>
      <w:r w:rsidR="00147D3A" w:rsidRPr="00010365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2F08A3" w:rsidRPr="00010365">
        <w:rPr>
          <w:rFonts w:ascii="Cordia New" w:eastAsia="Times New Roman" w:hAnsi="Cordia New" w:cs="Cordia New" w:hint="cs"/>
          <w:color w:val="000000"/>
          <w:sz w:val="28"/>
          <w:cs/>
        </w:rPr>
        <w:t>ได้แก่</w:t>
      </w:r>
      <w:r w:rsidR="00EA7E7B" w:rsidRPr="00010365">
        <w:rPr>
          <w:rFonts w:ascii="Cordia New" w:eastAsia="Times New Roman" w:hAnsi="Cordia New" w:cs="Cordia New" w:hint="cs"/>
          <w:color w:val="000000"/>
          <w:sz w:val="28"/>
          <w:cs/>
        </w:rPr>
        <w:t xml:space="preserve"> ธุรกิจบริหารจัดการกากอินทรีย์</w:t>
      </w:r>
      <w:r w:rsidR="00EA7E7B" w:rsidRPr="00010365">
        <w:rPr>
          <w:rFonts w:ascii="Cordia New" w:eastAsia="Times New Roman" w:hAnsi="Cordia New" w:cs="Cordia New" w:hint="cs"/>
          <w:color w:val="000000"/>
          <w:sz w:val="28"/>
        </w:rPr>
        <w:t xml:space="preserve"> </w:t>
      </w:r>
      <w:r w:rsidR="00EA7E7B" w:rsidRPr="00010365">
        <w:rPr>
          <w:rFonts w:ascii="Cordia New" w:eastAsia="Times New Roman" w:hAnsi="Cordia New" w:cs="Cordia New" w:hint="cs"/>
          <w:color w:val="000000"/>
          <w:sz w:val="28"/>
          <w:cs/>
        </w:rPr>
        <w:t>ธุรกิจผลิตและจำหน่ายก๊าซชีวภาพ</w:t>
      </w:r>
      <w:r w:rsidR="00EA7E7B" w:rsidRPr="00010365">
        <w:rPr>
          <w:rFonts w:ascii="Cordia New" w:eastAsia="Times New Roman" w:hAnsi="Cordia New" w:cs="Cordia New" w:hint="cs"/>
          <w:color w:val="000000"/>
          <w:sz w:val="28"/>
        </w:rPr>
        <w:t xml:space="preserve"> </w:t>
      </w:r>
      <w:r w:rsidR="00EA7E7B" w:rsidRPr="00010365">
        <w:rPr>
          <w:rFonts w:ascii="Cordia New" w:eastAsia="Times New Roman" w:hAnsi="Cordia New" w:cs="Cordia New" w:hint="cs"/>
          <w:color w:val="000000"/>
          <w:sz w:val="28"/>
          <w:cs/>
        </w:rPr>
        <w:t>ธุรกิจผลิตและจำหน่ายไฟฟ้า</w:t>
      </w:r>
      <w:r w:rsidR="00FC2E9C" w:rsidRPr="00010365">
        <w:rPr>
          <w:rFonts w:ascii="Cordia New" w:eastAsia="Times New Roman" w:hAnsi="Cordia New" w:cs="Cordia New" w:hint="cs"/>
          <w:color w:val="000000"/>
          <w:sz w:val="28"/>
          <w:cs/>
        </w:rPr>
        <w:t>จากก๊าซชีวภาพ</w:t>
      </w:r>
      <w:r w:rsidR="00DC4B6A" w:rsidRPr="00010365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8F2262" w:rsidRPr="00010365">
        <w:rPr>
          <w:rFonts w:ascii="Cordia New" w:eastAsia="Times New Roman" w:hAnsi="Cordia New" w:cs="Cordia New"/>
          <w:color w:val="000000"/>
          <w:sz w:val="28"/>
          <w:cs/>
        </w:rPr>
        <w:t>และ</w:t>
      </w:r>
      <w:r w:rsidR="00DC4B6A" w:rsidRPr="00010365">
        <w:rPr>
          <w:rFonts w:ascii="Cordia New" w:eastAsia="Times New Roman" w:hAnsi="Cordia New" w:cs="Cordia New" w:hint="cs"/>
          <w:color w:val="000000"/>
          <w:sz w:val="28"/>
          <w:cs/>
        </w:rPr>
        <w:t xml:space="preserve">บริษัทฯ </w:t>
      </w:r>
      <w:r w:rsidR="008F2262" w:rsidRPr="00010365">
        <w:rPr>
          <w:rFonts w:ascii="Cordia New" w:eastAsia="Times New Roman" w:hAnsi="Cordia New" w:cs="Cordia New"/>
          <w:color w:val="000000"/>
          <w:sz w:val="28"/>
          <w:cs/>
        </w:rPr>
        <w:t>มีหน้าที่ต้องต่ออายุใบอนุญาต</w:t>
      </w:r>
      <w:r w:rsidR="009573D7" w:rsidRPr="00010365">
        <w:rPr>
          <w:rFonts w:ascii="Cordia New" w:eastAsia="Times New Roman" w:hAnsi="Cordia New" w:cs="Cordia New"/>
          <w:color w:val="000000"/>
          <w:sz w:val="28"/>
          <w:cs/>
        </w:rPr>
        <w:t xml:space="preserve">ทุกๆ </w:t>
      </w:r>
      <w:r w:rsidR="009573D7" w:rsidRPr="00010365">
        <w:rPr>
          <w:rFonts w:ascii="Cordia New" w:eastAsia="Times New Roman" w:hAnsi="Cordia New" w:cs="Cordia New"/>
          <w:color w:val="000000"/>
          <w:sz w:val="28"/>
        </w:rPr>
        <w:t xml:space="preserve">1 – 10 </w:t>
      </w:r>
      <w:r w:rsidR="009573D7" w:rsidRPr="00010365">
        <w:rPr>
          <w:rFonts w:ascii="Cordia New" w:eastAsia="Times New Roman" w:hAnsi="Cordia New" w:cs="Cordia New"/>
          <w:color w:val="000000"/>
          <w:sz w:val="28"/>
          <w:cs/>
        </w:rPr>
        <w:t>ปี โดยขึ้นอยู่กับ</w:t>
      </w:r>
      <w:r w:rsidR="0095611A" w:rsidRPr="00010365">
        <w:rPr>
          <w:rFonts w:ascii="Cordia New" w:eastAsia="Times New Roman" w:hAnsi="Cordia New" w:cs="Cordia New"/>
          <w:color w:val="000000"/>
          <w:sz w:val="28"/>
          <w:cs/>
        </w:rPr>
        <w:t>กฎหมาย</w:t>
      </w:r>
      <w:r w:rsidR="00B91A9D" w:rsidRPr="00010365">
        <w:rPr>
          <w:rFonts w:ascii="Cordia New" w:eastAsia="Times New Roman" w:hAnsi="Cordia New" w:cs="Cordia New"/>
          <w:color w:val="000000"/>
          <w:sz w:val="28"/>
          <w:cs/>
        </w:rPr>
        <w:t>และหน่วยงานกำกับดูแลที่เกี่ยวข้อง</w:t>
      </w:r>
      <w:r w:rsidR="00FC2E9C" w:rsidRPr="00010365">
        <w:rPr>
          <w:rFonts w:ascii="Cordia New" w:eastAsia="Times New Roman" w:hAnsi="Cordia New" w:cs="Cordia New"/>
          <w:color w:val="000000"/>
          <w:sz w:val="28"/>
          <w:cs/>
        </w:rPr>
        <w:t>ของแต่ละธุรกิจ</w:t>
      </w:r>
      <w:r w:rsidR="00B91A9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7A6BAA" w:rsidRPr="008A7DED">
        <w:rPr>
          <w:rFonts w:ascii="Cordia New" w:eastAsia="Times New Roman" w:hAnsi="Cordia New" w:cs="Cordia New"/>
          <w:color w:val="000000"/>
          <w:sz w:val="28"/>
          <w:cs/>
        </w:rPr>
        <w:t>หากมีการเปลี่ยนแปลง</w:t>
      </w:r>
      <w:r w:rsidR="00FC41CE">
        <w:rPr>
          <w:rFonts w:ascii="Cordia New" w:eastAsia="Times New Roman" w:hAnsi="Cordia New" w:cs="Cordia New" w:hint="cs"/>
          <w:color w:val="000000"/>
          <w:sz w:val="28"/>
          <w:cs/>
        </w:rPr>
        <w:t>ของกฎหมายที่เกี่ยวข้อง</w:t>
      </w:r>
      <w:r w:rsidR="007A6BAA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และ/หรือมีการเปลี่ยนแปลงการตีความทางกฎหมายและกฎระเบียบฉบับเดิมที่ใช้บังคับอยู่ให้เข้มงวดมากขึ้น</w:t>
      </w:r>
      <w:r w:rsidR="0072691B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อาจส่งผลต่อการดำเนินการผลิต</w:t>
      </w:r>
      <w:r w:rsidR="008F21A7" w:rsidRPr="008A7DED">
        <w:rPr>
          <w:rFonts w:ascii="Cordia New" w:eastAsia="Times New Roman" w:hAnsi="Cordia New" w:cs="Cordia New"/>
          <w:color w:val="000000"/>
          <w:sz w:val="28"/>
          <w:cs/>
        </w:rPr>
        <w:t>และให้บริการของบริษัทฯ ไม่เป็นไปตามแผนที่วางไว้ ซึ่งอาจส่งผลต่อการเพิ่มขึ้นของต้น</w:t>
      </w:r>
      <w:r w:rsidR="004668E0" w:rsidRPr="008A7DED">
        <w:rPr>
          <w:rFonts w:ascii="Cordia New" w:eastAsia="Times New Roman" w:hAnsi="Cordia New" w:cs="Cordia New"/>
          <w:color w:val="000000"/>
          <w:sz w:val="28"/>
          <w:cs/>
        </w:rPr>
        <w:t>ทุนและค่าใช้จ่ายที่เกี่ยวข้อง</w:t>
      </w:r>
      <w:r w:rsidR="007D12C2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7A6BAA" w:rsidRPr="008A7DED">
        <w:rPr>
          <w:rFonts w:ascii="Cordia New" w:eastAsia="Times New Roman" w:hAnsi="Cordia New" w:cs="Cordia New"/>
          <w:color w:val="000000"/>
          <w:sz w:val="28"/>
          <w:cs/>
        </w:rPr>
        <w:t>หรือบริษัทฯ ฝ่าฝืนกฎหมายและกฎระเบียบอาจทำให้บริษัทฯ มีความรับผิดทางแพ่ง หรืออาจได้รับโทษทางอาญา หรืออาจส่งผลให้บริษัทฯ ถูกเพิกถอนใบอนุญาตหรือมีคำสั่งให้ปิดโรงงานชั่วคราวหรือถาวร ทั้งนี้ บริษัทฯ อาจต้องรับผิดชอบค่าใช้จ่ายในส่วนนี้ทั้งหมดหรือบางส่วน ไม่ว่าจะเกิดจากความผิดของบริษัทฯ หรือไม่ก็ตาม</w:t>
      </w:r>
      <w:r w:rsidR="004A2A62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7A6BAA"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บริษัทฯ จึงมีค่าใช้จ่ายและคาดว่าจะมีค่าใช้จ่ายต่อไปในอนาคตในการปฏิบัติตามกฎหมายและกฎระเบียบดังกล่าว ปัจจัยเหล่านี้อาจมีผลกระทบทางลบต่อธุรกิจ ผลการดำเนินงาน ฐานะทางการเงิน </w:t>
      </w:r>
      <w:r w:rsidR="00A947D5" w:rsidRPr="008A7DED">
        <w:rPr>
          <w:rFonts w:ascii="Cordia New" w:eastAsia="Times New Roman" w:hAnsi="Cordia New" w:cs="Cordia New"/>
          <w:color w:val="000000"/>
          <w:sz w:val="28"/>
          <w:cs/>
        </w:rPr>
        <w:t>กระแสเงินสด</w:t>
      </w:r>
      <w:r w:rsidR="007A6BAA" w:rsidRPr="008A7DED">
        <w:rPr>
          <w:rFonts w:ascii="Cordia New" w:eastAsia="Times New Roman" w:hAnsi="Cordia New" w:cs="Cordia New"/>
          <w:color w:val="000000"/>
          <w:sz w:val="28"/>
          <w:cs/>
        </w:rPr>
        <w:t>และโอกาสทางธุรกิจของบริษัทฯ ได้</w:t>
      </w:r>
    </w:p>
    <w:p w14:paraId="08DA6744" w14:textId="0361D9CA" w:rsidR="00A947D5" w:rsidRPr="007D12C2" w:rsidRDefault="00A947D5" w:rsidP="007D12C2">
      <w:pPr>
        <w:pStyle w:val="ListParagraph"/>
        <w:spacing w:before="120" w:after="120" w:line="240" w:lineRule="auto"/>
        <w:ind w:left="90" w:firstLine="630"/>
        <w:jc w:val="thaiDistribute"/>
        <w:rPr>
          <w:rFonts w:ascii="Cordia New" w:eastAsia="Times New Roman" w:hAnsi="Cordia New" w:cs="Cordia New"/>
          <w:color w:val="000000"/>
          <w:sz w:val="28"/>
          <w:cs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อย่างไรก็ดี </w:t>
      </w:r>
      <w:r w:rsidR="00D733A6">
        <w:rPr>
          <w:rFonts w:ascii="Cordia New" w:eastAsia="Times New Roman" w:hAnsi="Cordia New" w:cs="Cordia New" w:hint="cs"/>
          <w:color w:val="000000"/>
          <w:sz w:val="28"/>
          <w:cs/>
        </w:rPr>
        <w:t xml:space="preserve">บริษัทฯ ตระหนักถึงความเสี่ยงดังกล่าว </w:t>
      </w:r>
      <w:r w:rsidR="000B2898">
        <w:rPr>
          <w:rFonts w:ascii="Cordia New" w:eastAsia="Times New Roman" w:hAnsi="Cordia New" w:cs="Cordia New" w:hint="cs"/>
          <w:color w:val="000000"/>
          <w:sz w:val="28"/>
          <w:cs/>
        </w:rPr>
        <w:t>โดย</w:t>
      </w:r>
      <w:r w:rsidR="00761CD3">
        <w:rPr>
          <w:rFonts w:ascii="Cordia New" w:eastAsia="Times New Roman" w:hAnsi="Cordia New" w:cs="Cordia New" w:hint="cs"/>
          <w:color w:val="000000"/>
          <w:sz w:val="28"/>
          <w:cs/>
        </w:rPr>
        <w:t>กำหนดให้</w:t>
      </w:r>
      <w:r w:rsidR="00502301">
        <w:rPr>
          <w:rFonts w:ascii="Cordia New" w:eastAsia="Times New Roman" w:hAnsi="Cordia New" w:cs="Cordia New" w:hint="cs"/>
          <w:color w:val="000000"/>
          <w:sz w:val="28"/>
          <w:cs/>
        </w:rPr>
        <w:t>หน่วยงานที่เกี่ยวข้อง</w:t>
      </w:r>
      <w:r w:rsidR="001238BA">
        <w:rPr>
          <w:rFonts w:ascii="Cordia New" w:eastAsia="Times New Roman" w:hAnsi="Cordia New" w:cs="Cordia New" w:hint="cs"/>
          <w:color w:val="000000"/>
          <w:sz w:val="28"/>
          <w:cs/>
        </w:rPr>
        <w:t>มีหน้าที่ติดตามการเปลี่ยนแปลงกฎหมาย กฎระ</w:t>
      </w:r>
      <w:r w:rsidR="003F6ED3">
        <w:rPr>
          <w:rFonts w:ascii="Cordia New" w:eastAsia="Times New Roman" w:hAnsi="Cordia New" w:cs="Cordia New" w:hint="cs"/>
          <w:color w:val="000000"/>
          <w:sz w:val="28"/>
          <w:cs/>
        </w:rPr>
        <w:t>เบียบ กฎเกณฑ์ที่เกี่ยวข้องกับการประกอบธุรกิจของบริษัท</w:t>
      </w:r>
      <w:r w:rsidR="00DA249F">
        <w:rPr>
          <w:rFonts w:ascii="Cordia New" w:eastAsia="Times New Roman" w:hAnsi="Cordia New" w:cs="Cordia New" w:hint="cs"/>
          <w:color w:val="000000"/>
          <w:sz w:val="28"/>
          <w:cs/>
        </w:rPr>
        <w:t>ฯ และจะรายงานในที่ประชุมคณะกรรมการบริหาร</w:t>
      </w:r>
      <w:r w:rsidR="00663958">
        <w:rPr>
          <w:rFonts w:ascii="Cordia New" w:eastAsia="Times New Roman" w:hAnsi="Cordia New" w:cs="Cordia New" w:hint="cs"/>
          <w:color w:val="000000"/>
          <w:sz w:val="28"/>
          <w:cs/>
        </w:rPr>
        <w:t>ให้ทราบเป็นประจำต่อเนื่อง โดยเฉพาะเมื่อมีการเปลี่ยนแปลงที่มีนัยสำคัญต่อขั้นตอนการประกอบธุรกิจของบริษัทฯ หรือ</w:t>
      </w:r>
      <w:r w:rsidR="00E5286A">
        <w:rPr>
          <w:rFonts w:ascii="Cordia New" w:eastAsia="Times New Roman" w:hAnsi="Cordia New" w:cs="Cordia New" w:hint="cs"/>
          <w:color w:val="000000"/>
          <w:sz w:val="28"/>
          <w:cs/>
        </w:rPr>
        <w:t xml:space="preserve">อาจส่งผลกระทบต่อผู้มีส่วนได้เสียของบริษัทฯ อย่างมีนัยสำคัญ </w:t>
      </w:r>
      <w:r w:rsidR="00BD73E2">
        <w:rPr>
          <w:rFonts w:ascii="Cordia New" w:eastAsia="Times New Roman" w:hAnsi="Cordia New" w:cs="Cordia New" w:hint="cs"/>
          <w:color w:val="000000"/>
          <w:sz w:val="28"/>
          <w:cs/>
        </w:rPr>
        <w:t>นอกจากนี้ บริษัทฯ ได้มีการแต่งตั้งคณะกรรมการบริหารความเสี่ยงและความยั่งยืนองค์กร</w:t>
      </w:r>
      <w:r w:rsidR="00BD73E2" w:rsidRPr="005661EC">
        <w:rPr>
          <w:rFonts w:ascii="Cordia New" w:eastAsia="Times New Roman" w:hAnsi="Cordia New" w:cs="Cordia New" w:hint="cs"/>
          <w:color w:val="000000"/>
          <w:sz w:val="28"/>
          <w:cs/>
        </w:rPr>
        <w:t>เพื่อติด</w:t>
      </w:r>
      <w:r w:rsidR="00BD73E2">
        <w:rPr>
          <w:rFonts w:ascii="Cordia New" w:eastAsia="Times New Roman" w:hAnsi="Cordia New" w:cs="Cordia New" w:hint="cs"/>
          <w:color w:val="000000"/>
          <w:sz w:val="28"/>
          <w:cs/>
        </w:rPr>
        <w:t>ตามและประเมิน</w:t>
      </w:r>
      <w:r w:rsidR="00B632FB">
        <w:rPr>
          <w:rFonts w:ascii="Cordia New" w:eastAsia="Times New Roman" w:hAnsi="Cordia New" w:cs="Cordia New" w:hint="cs"/>
          <w:color w:val="000000"/>
          <w:sz w:val="28"/>
          <w:cs/>
        </w:rPr>
        <w:t xml:space="preserve">ผลกระทบที่อาจเกิดจากการเปลี่ยนแปลงกฎหมาย กฎระเบียบ กฎเกณฑ์ที่เกี่ยวข้องกับการประกอบธุรกิจของบริษัทฯ </w:t>
      </w:r>
      <w:r w:rsidR="00BD73E2">
        <w:rPr>
          <w:rFonts w:ascii="Cordia New" w:eastAsia="Times New Roman" w:hAnsi="Cordia New" w:cs="Cordia New" w:hint="cs"/>
          <w:color w:val="000000"/>
          <w:sz w:val="28"/>
          <w:cs/>
        </w:rPr>
        <w:t>เพื่อลดความเสี่ยงต่างๆ ที่อาจจะเกิดขึ้น เพื่อให้มั่นใจว่าความเสี่ยงได้รับการบริหารจัดการอย่างเพียงพอและเหมาะสม</w:t>
      </w:r>
    </w:p>
    <w:p w14:paraId="0EBA0E63" w14:textId="028BD42B" w:rsidR="00FE1189" w:rsidRPr="00126E04" w:rsidRDefault="00FE1189" w:rsidP="00126E04">
      <w:pPr>
        <w:pStyle w:val="kLevel3"/>
        <w:numPr>
          <w:ilvl w:val="2"/>
          <w:numId w:val="7"/>
        </w:numPr>
        <w:ind w:left="720" w:hanging="634"/>
        <w:rPr>
          <w:color w:val="auto"/>
          <w:szCs w:val="28"/>
        </w:rPr>
      </w:pPr>
      <w:r w:rsidRPr="00126E04">
        <w:rPr>
          <w:rFonts w:hint="cs"/>
          <w:color w:val="auto"/>
          <w:szCs w:val="28"/>
          <w:cs/>
        </w:rPr>
        <w:t>ความเสี่ยงด้านการเงิน</w:t>
      </w:r>
    </w:p>
    <w:p w14:paraId="5D727792" w14:textId="15E9FC24" w:rsidR="004052E7" w:rsidRPr="00126E04" w:rsidRDefault="00B17E61" w:rsidP="00126E04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126E04">
        <w:rPr>
          <w:rFonts w:hint="cs"/>
          <w:color w:val="auto"/>
          <w:szCs w:val="28"/>
          <w:cs/>
        </w:rPr>
        <w:t>ความเสี่ยงจากความผันผวน</w:t>
      </w:r>
      <w:r w:rsidR="00372C7B" w:rsidRPr="00126E04">
        <w:rPr>
          <w:rFonts w:hint="cs"/>
          <w:color w:val="auto"/>
          <w:szCs w:val="28"/>
          <w:cs/>
        </w:rPr>
        <w:t>ของอัตราดอกเบี้ยเงินกู้จากสถาบันการเงิน</w:t>
      </w:r>
    </w:p>
    <w:p w14:paraId="763CD17C" w14:textId="5BECC431" w:rsidR="00626244" w:rsidRDefault="0020188A" w:rsidP="00B855BE">
      <w:pPr>
        <w:pStyle w:val="ListParagraph"/>
        <w:spacing w:before="120" w:after="120" w:line="240" w:lineRule="auto"/>
        <w:ind w:left="90" w:firstLine="630"/>
        <w:jc w:val="thaiDistribute"/>
        <w:rPr>
          <w:rFonts w:ascii="Cordia New" w:eastAsia="Times New Roman" w:hAnsi="Cordia New" w:cs="Cordia New"/>
          <w:color w:val="000000"/>
          <w:sz w:val="28"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บริษัทฯ </w:t>
      </w:r>
      <w:r w:rsidR="00A45E4F">
        <w:rPr>
          <w:rFonts w:ascii="Cordia New" w:eastAsia="Times New Roman" w:hAnsi="Cordia New" w:cs="Cordia New" w:hint="cs"/>
          <w:color w:val="000000"/>
          <w:sz w:val="28"/>
          <w:cs/>
        </w:rPr>
        <w:t>มี</w:t>
      </w:r>
      <w:r w:rsidR="00AA40B9">
        <w:rPr>
          <w:rFonts w:ascii="Cordia New" w:eastAsia="Times New Roman" w:hAnsi="Cordia New" w:cs="Cordia New" w:hint="cs"/>
          <w:color w:val="000000"/>
          <w:sz w:val="28"/>
          <w:cs/>
        </w:rPr>
        <w:t>เงินกู้ยืมจากสถาบันการเงิน</w:t>
      </w:r>
      <w:r w:rsidR="001E3AC4">
        <w:rPr>
          <w:rFonts w:ascii="Cordia New" w:eastAsia="Times New Roman" w:hAnsi="Cordia New" w:cs="Cordia New" w:hint="cs"/>
          <w:color w:val="000000"/>
          <w:sz w:val="28"/>
          <w:cs/>
        </w:rPr>
        <w:t>โดยมีวัตถุประสงค์เพื่อ</w:t>
      </w:r>
      <w:r w:rsidR="009601F5">
        <w:rPr>
          <w:rFonts w:ascii="Cordia New" w:eastAsia="Times New Roman" w:hAnsi="Cordia New" w:cs="Cordia New" w:hint="cs"/>
          <w:color w:val="000000"/>
          <w:sz w:val="28"/>
          <w:cs/>
        </w:rPr>
        <w:t>ลงทุนก่อสร้างโครงการต่างๆ และ</w:t>
      </w:r>
      <w:r w:rsidR="007B5AD8">
        <w:rPr>
          <w:rFonts w:ascii="Cordia New" w:eastAsia="Times New Roman" w:hAnsi="Cordia New" w:cs="Cordia New" w:hint="cs"/>
          <w:color w:val="000000"/>
          <w:sz w:val="28"/>
          <w:cs/>
        </w:rPr>
        <w:t>การซื้อสินทรัพย์</w:t>
      </w:r>
      <w:r w:rsidR="009601F5">
        <w:rPr>
          <w:rFonts w:ascii="Cordia New" w:eastAsia="Times New Roman" w:hAnsi="Cordia New" w:cs="Cordia New" w:hint="cs"/>
          <w:color w:val="000000"/>
          <w:sz w:val="28"/>
          <w:cs/>
        </w:rPr>
        <w:t xml:space="preserve">ถาวรที่เกี่ยวข้องกับการประกอบธุรกิจหลักของบริษัทฯ </w:t>
      </w:r>
      <w:r w:rsidR="009D5E5F">
        <w:rPr>
          <w:rFonts w:ascii="Cordia New" w:eastAsia="Times New Roman" w:hAnsi="Cordia New" w:cs="Cordia New" w:hint="cs"/>
          <w:color w:val="000000"/>
          <w:sz w:val="28"/>
          <w:cs/>
        </w:rPr>
        <w:t>โดย</w:t>
      </w:r>
      <w:r w:rsidR="0009320A">
        <w:rPr>
          <w:rFonts w:ascii="Cordia New" w:eastAsia="Times New Roman" w:hAnsi="Cordia New" w:cs="Cordia New" w:hint="cs"/>
          <w:color w:val="000000"/>
          <w:sz w:val="28"/>
          <w:cs/>
        </w:rPr>
        <w:t>บริษัทฯ จะต้องปฏิบัติตามเงื่อนไขในสัญญา</w:t>
      </w:r>
      <w:r w:rsidR="00C4156C">
        <w:rPr>
          <w:rFonts w:ascii="Cordia New" w:eastAsia="Times New Roman" w:hAnsi="Cordia New" w:cs="Cordia New" w:hint="cs"/>
          <w:color w:val="000000"/>
          <w:sz w:val="28"/>
          <w:cs/>
        </w:rPr>
        <w:t>กู้ยืมเงิน</w:t>
      </w:r>
      <w:r w:rsidR="0009320A">
        <w:rPr>
          <w:rFonts w:ascii="Cordia New" w:eastAsia="Times New Roman" w:hAnsi="Cordia New" w:cs="Cordia New" w:hint="cs"/>
          <w:color w:val="000000"/>
          <w:sz w:val="28"/>
          <w:cs/>
        </w:rPr>
        <w:t>ที่กำหนดโดยสถาบัน</w:t>
      </w:r>
      <w:r w:rsidR="00C4156C">
        <w:rPr>
          <w:rFonts w:ascii="Cordia New" w:eastAsia="Times New Roman" w:hAnsi="Cordia New" w:cs="Cordia New" w:hint="cs"/>
          <w:color w:val="000000"/>
          <w:sz w:val="28"/>
          <w:cs/>
        </w:rPr>
        <w:t>การเงิน</w:t>
      </w:r>
      <w:r w:rsidR="002B1894">
        <w:rPr>
          <w:rFonts w:ascii="Cordia New" w:eastAsia="Times New Roman" w:hAnsi="Cordia New" w:cs="Cordia New" w:hint="cs"/>
          <w:color w:val="000000"/>
          <w:sz w:val="28"/>
          <w:cs/>
        </w:rPr>
        <w:t xml:space="preserve"> ได้แก่ </w:t>
      </w:r>
      <w:r w:rsidR="003344BD">
        <w:rPr>
          <w:rFonts w:ascii="Cordia New" w:eastAsia="Times New Roman" w:hAnsi="Cordia New" w:cs="Cordia New" w:hint="cs"/>
          <w:color w:val="000000"/>
          <w:sz w:val="28"/>
          <w:cs/>
        </w:rPr>
        <w:t xml:space="preserve">วัตถุประสงค์และเงื่อนไขการเบิกเงินกู้ยืม </w:t>
      </w:r>
      <w:r w:rsidR="00C4156C">
        <w:rPr>
          <w:rFonts w:ascii="Cordia New" w:eastAsia="Times New Roman" w:hAnsi="Cordia New" w:cs="Cordia New" w:hint="cs"/>
          <w:color w:val="000000"/>
          <w:sz w:val="28"/>
          <w:cs/>
        </w:rPr>
        <w:t>ระยะเวลาการกู้ยืม การดำรงสถานะทางการเงิน</w:t>
      </w:r>
      <w:r w:rsidR="001D1EF5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1D1EF5">
        <w:rPr>
          <w:rFonts w:ascii="Cordia New" w:eastAsia="Times New Roman" w:hAnsi="Cordia New" w:cs="Cordia New" w:hint="cs"/>
          <w:color w:val="000000"/>
          <w:sz w:val="28"/>
          <w:cs/>
        </w:rPr>
        <w:lastRenderedPageBreak/>
        <w:t>หลักประกันเงินกู้ยืม</w:t>
      </w:r>
      <w:r w:rsidR="00C4156C">
        <w:rPr>
          <w:rFonts w:ascii="Cordia New" w:eastAsia="Times New Roman" w:hAnsi="Cordia New" w:cs="Cordia New" w:hint="cs"/>
          <w:color w:val="000000"/>
          <w:sz w:val="28"/>
          <w:cs/>
        </w:rPr>
        <w:t xml:space="preserve"> และอัตราดอกเบี้ย</w:t>
      </w:r>
      <w:r w:rsidR="003344BD">
        <w:rPr>
          <w:rFonts w:ascii="Cordia New" w:eastAsia="Times New Roman" w:hAnsi="Cordia New" w:cs="Cordia New" w:hint="cs"/>
          <w:color w:val="000000"/>
          <w:sz w:val="28"/>
          <w:cs/>
        </w:rPr>
        <w:t xml:space="preserve">ซึ่งเป็นอัตราดอกเบี้ยแบบลอยตัว </w:t>
      </w:r>
      <w:r w:rsidR="00D63EB2">
        <w:rPr>
          <w:rFonts w:ascii="Cordia New" w:eastAsia="Times New Roman" w:hAnsi="Cordia New" w:cs="Cordia New" w:hint="cs"/>
          <w:color w:val="000000"/>
          <w:sz w:val="28"/>
          <w:cs/>
        </w:rPr>
        <w:t xml:space="preserve">ดังนั้น </w:t>
      </w:r>
      <w:r w:rsidR="001D1EF5">
        <w:rPr>
          <w:rFonts w:ascii="Cordia New" w:eastAsia="Times New Roman" w:hAnsi="Cordia New" w:cs="Cordia New" w:hint="cs"/>
          <w:color w:val="000000"/>
          <w:sz w:val="28"/>
          <w:cs/>
        </w:rPr>
        <w:t>ในกรณีที่อัตราดอกเบี้ยจากสถาบันการเงินปรับตัวเพิ่มขึ้น</w:t>
      </w:r>
      <w:r w:rsidR="0028774A">
        <w:rPr>
          <w:rFonts w:ascii="Cordia New" w:eastAsia="Times New Roman" w:hAnsi="Cordia New" w:cs="Cordia New" w:hint="cs"/>
          <w:color w:val="000000"/>
          <w:sz w:val="28"/>
          <w:cs/>
        </w:rPr>
        <w:t>อาจส่งผลกระทบ</w:t>
      </w:r>
      <w:r w:rsidR="000C1AD7">
        <w:rPr>
          <w:rFonts w:ascii="Cordia New" w:eastAsia="Times New Roman" w:hAnsi="Cordia New" w:cs="Cordia New" w:hint="cs"/>
          <w:color w:val="000000"/>
          <w:sz w:val="28"/>
          <w:cs/>
        </w:rPr>
        <w:t>ต่อ</w:t>
      </w:r>
      <w:r w:rsidR="00305220">
        <w:rPr>
          <w:rFonts w:ascii="Cordia New" w:eastAsia="Times New Roman" w:hAnsi="Cordia New" w:cs="Cordia New" w:hint="cs"/>
          <w:color w:val="000000"/>
          <w:sz w:val="28"/>
          <w:cs/>
        </w:rPr>
        <w:t>ผลการดำเนินงานและฐานะการเงินของบริษัทฯ เนื่องจาก</w:t>
      </w:r>
      <w:r w:rsidR="000C1AD7">
        <w:rPr>
          <w:rFonts w:ascii="Cordia New" w:eastAsia="Times New Roman" w:hAnsi="Cordia New" w:cs="Cordia New" w:hint="cs"/>
          <w:color w:val="000000"/>
          <w:sz w:val="28"/>
          <w:cs/>
        </w:rPr>
        <w:t>ต้นทุนทางการเงินและกระแสเงินสดจ่าย</w:t>
      </w:r>
      <w:r w:rsidR="00305220">
        <w:rPr>
          <w:rFonts w:ascii="Cordia New" w:eastAsia="Times New Roman" w:hAnsi="Cordia New" w:cs="Cordia New" w:hint="cs"/>
          <w:color w:val="000000"/>
          <w:sz w:val="28"/>
          <w:cs/>
        </w:rPr>
        <w:t>ของบริษัทฯ ที่สูงขึ้น</w:t>
      </w:r>
      <w:r w:rsidR="0026024C">
        <w:rPr>
          <w:rFonts w:ascii="Cordia New" w:eastAsia="Times New Roman" w:hAnsi="Cordia New" w:cs="Cordia New" w:hint="cs"/>
          <w:color w:val="000000"/>
          <w:sz w:val="28"/>
          <w:cs/>
        </w:rPr>
        <w:t xml:space="preserve"> อย่างไรก็ดี </w:t>
      </w:r>
      <w:r w:rsidR="000D167D">
        <w:rPr>
          <w:rFonts w:ascii="Cordia New" w:eastAsia="Times New Roman" w:hAnsi="Cordia New" w:cs="Cordia New" w:hint="cs"/>
          <w:color w:val="000000"/>
          <w:sz w:val="28"/>
          <w:cs/>
        </w:rPr>
        <w:t xml:space="preserve">บริษัทฯ </w:t>
      </w:r>
      <w:r w:rsidR="00521176">
        <w:rPr>
          <w:rFonts w:ascii="Cordia New" w:eastAsia="Times New Roman" w:hAnsi="Cordia New" w:cs="Cordia New" w:hint="cs"/>
          <w:color w:val="000000"/>
          <w:sz w:val="28"/>
          <w:cs/>
        </w:rPr>
        <w:t>มีการติดตาม</w:t>
      </w:r>
      <w:r w:rsidR="00497ADB">
        <w:rPr>
          <w:rFonts w:ascii="Cordia New" w:eastAsia="Times New Roman" w:hAnsi="Cordia New" w:cs="Cordia New" w:hint="cs"/>
          <w:color w:val="000000"/>
          <w:sz w:val="28"/>
          <w:cs/>
        </w:rPr>
        <w:t>เพื่อประเมินถึงโอกาสและผลกระทบ</w:t>
      </w:r>
      <w:r w:rsidR="00644889">
        <w:rPr>
          <w:rFonts w:ascii="Cordia New" w:eastAsia="Times New Roman" w:hAnsi="Cordia New" w:cs="Cordia New" w:hint="cs"/>
          <w:color w:val="000000"/>
          <w:sz w:val="28"/>
          <w:cs/>
        </w:rPr>
        <w:t xml:space="preserve">จากความผันผวนของอัตราดอกเบี้ย </w:t>
      </w:r>
      <w:r w:rsidR="00BD3FE2">
        <w:rPr>
          <w:rFonts w:ascii="Cordia New" w:eastAsia="Times New Roman" w:hAnsi="Cordia New" w:cs="Cordia New" w:hint="cs"/>
          <w:color w:val="000000"/>
          <w:sz w:val="28"/>
          <w:cs/>
        </w:rPr>
        <w:t xml:space="preserve">โดยมีการจัดทำแผนงบประมาณเพื่อใช้ในการดำเนินธุรกิจและการลงทุนก่อสร้างโครงการต่างๆ </w:t>
      </w:r>
      <w:r w:rsidR="00192B7D">
        <w:rPr>
          <w:rFonts w:ascii="Cordia New" w:eastAsia="Times New Roman" w:hAnsi="Cordia New" w:cs="Cordia New" w:hint="cs"/>
          <w:color w:val="000000"/>
          <w:sz w:val="28"/>
          <w:cs/>
        </w:rPr>
        <w:t>เพื่อให้การบริหารกระแสเงินสดของบริษัทฯ มีประสิทธิภาพและเกิดประโยชน์สูงสุด</w:t>
      </w:r>
      <w:r w:rsidR="001F3051">
        <w:rPr>
          <w:rFonts w:ascii="Cordia New" w:eastAsia="Times New Roman" w:hAnsi="Cordia New" w:cs="Cordia New" w:hint="cs"/>
          <w:color w:val="000000"/>
          <w:sz w:val="28"/>
          <w:cs/>
        </w:rPr>
        <w:t xml:space="preserve"> นอกจากนี้ </w:t>
      </w:r>
      <w:r w:rsidR="00EC38C5">
        <w:rPr>
          <w:rFonts w:ascii="Cordia New" w:eastAsia="Times New Roman" w:hAnsi="Cordia New" w:cs="Cordia New" w:hint="cs"/>
          <w:color w:val="000000"/>
          <w:sz w:val="28"/>
          <w:cs/>
        </w:rPr>
        <w:t xml:space="preserve">หากบริษัทฯ ได้รับอนุญาตให้เสนอขายหลักทรัพย์ต่อประชาชนทั่วไปเป็นครั้งแรก </w:t>
      </w:r>
      <w:r w:rsidR="00EC38C5">
        <w:rPr>
          <w:rFonts w:ascii="Cordia New" w:eastAsia="Times New Roman" w:hAnsi="Cordia New" w:cs="Cordia New"/>
          <w:color w:val="000000"/>
          <w:sz w:val="28"/>
        </w:rPr>
        <w:t>(IPO)</w:t>
      </w:r>
      <w:r w:rsidR="00EC38C5">
        <w:rPr>
          <w:rFonts w:ascii="Cordia New" w:eastAsia="Times New Roman" w:hAnsi="Cordia New" w:cs="Cordia New" w:hint="cs"/>
          <w:color w:val="000000"/>
          <w:sz w:val="28"/>
          <w:cs/>
        </w:rPr>
        <w:t xml:space="preserve"> และเข้าจดทะเบียนในตลาดหลักทรัพย์ฯ แล้ว บริษัทฯ จะมีช่องทางการระดมทุนได้หลากหลายมากขึ้น</w:t>
      </w:r>
      <w:r w:rsidR="003402F0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="003402F0">
        <w:rPr>
          <w:rFonts w:ascii="Cordia New" w:eastAsia="Times New Roman" w:hAnsi="Cordia New" w:cs="Cordia New" w:hint="cs"/>
          <w:color w:val="000000"/>
          <w:sz w:val="28"/>
          <w:cs/>
        </w:rPr>
        <w:t>เช่น</w:t>
      </w:r>
      <w:r w:rsidR="00627C86">
        <w:rPr>
          <w:rFonts w:ascii="Cordia New" w:eastAsia="Times New Roman" w:hAnsi="Cordia New" w:cs="Cordia New" w:hint="cs"/>
          <w:color w:val="000000"/>
          <w:sz w:val="28"/>
          <w:cs/>
        </w:rPr>
        <w:t xml:space="preserve"> การออกหุ้นกู้</w:t>
      </w:r>
      <w:r w:rsidR="00B855BE">
        <w:rPr>
          <w:rFonts w:ascii="Cordia New" w:eastAsia="Times New Roman" w:hAnsi="Cordia New" w:cs="Cordia New" w:hint="cs"/>
          <w:color w:val="000000"/>
          <w:sz w:val="28"/>
          <w:cs/>
        </w:rPr>
        <w:t xml:space="preserve"> ซึ่ง</w:t>
      </w:r>
      <w:r w:rsidR="00D508F0">
        <w:rPr>
          <w:rFonts w:ascii="Cordia New" w:eastAsia="Times New Roman" w:hAnsi="Cordia New" w:cs="Cordia New" w:hint="cs"/>
          <w:color w:val="000000"/>
          <w:sz w:val="28"/>
          <w:cs/>
        </w:rPr>
        <w:t>เป็นเงินกู้ยืมที่มีอัตราดอกเบี้ยคงที่</w:t>
      </w:r>
      <w:r w:rsidR="00626244">
        <w:rPr>
          <w:rFonts w:ascii="Cordia New" w:eastAsia="Times New Roman" w:hAnsi="Cordia New" w:cs="Cordia New" w:hint="cs"/>
          <w:color w:val="000000"/>
          <w:sz w:val="28"/>
          <w:cs/>
        </w:rPr>
        <w:t>เพื่อ</w:t>
      </w:r>
      <w:r w:rsidR="00D508F0">
        <w:rPr>
          <w:rFonts w:ascii="Cordia New" w:eastAsia="Times New Roman" w:hAnsi="Cordia New" w:cs="Cordia New" w:hint="cs"/>
          <w:color w:val="000000"/>
          <w:sz w:val="28"/>
          <w:cs/>
        </w:rPr>
        <w:t>ช่วยล</w:t>
      </w:r>
      <w:r w:rsidR="00626244">
        <w:rPr>
          <w:rFonts w:ascii="Cordia New" w:eastAsia="Times New Roman" w:hAnsi="Cordia New" w:cs="Cordia New" w:hint="cs"/>
          <w:color w:val="000000"/>
          <w:sz w:val="28"/>
          <w:cs/>
        </w:rPr>
        <w:t>ดความเสี่ยงจากความผันผวนของอัตราดอกเบี้ยได้</w:t>
      </w:r>
    </w:p>
    <w:p w14:paraId="3187317D" w14:textId="6B573476" w:rsidR="00B855BE" w:rsidRPr="00126E04" w:rsidRDefault="00E2169B" w:rsidP="00126E04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126E04">
        <w:rPr>
          <w:rFonts w:hint="cs"/>
          <w:color w:val="auto"/>
          <w:szCs w:val="28"/>
          <w:cs/>
        </w:rPr>
        <w:t>คว</w:t>
      </w:r>
      <w:r w:rsidR="000F360A" w:rsidRPr="00126E04">
        <w:rPr>
          <w:rFonts w:hint="cs"/>
          <w:color w:val="auto"/>
          <w:szCs w:val="28"/>
          <w:cs/>
        </w:rPr>
        <w:t>ามเสี่ยง</w:t>
      </w:r>
      <w:r w:rsidR="003A5E1F" w:rsidRPr="00126E04">
        <w:rPr>
          <w:rFonts w:hint="cs"/>
          <w:color w:val="auto"/>
          <w:szCs w:val="28"/>
          <w:cs/>
        </w:rPr>
        <w:t>จากการไม่สามารถ</w:t>
      </w:r>
      <w:r w:rsidR="00C83869" w:rsidRPr="00126E04">
        <w:rPr>
          <w:rFonts w:hint="cs"/>
          <w:color w:val="auto"/>
          <w:szCs w:val="28"/>
          <w:cs/>
        </w:rPr>
        <w:t>ดำรงสถานะการเงิน</w:t>
      </w:r>
      <w:r w:rsidR="00DC4655" w:rsidRPr="00126E04">
        <w:rPr>
          <w:rFonts w:hint="cs"/>
          <w:color w:val="auto"/>
          <w:szCs w:val="28"/>
          <w:cs/>
        </w:rPr>
        <w:t>ต</w:t>
      </w:r>
      <w:r w:rsidR="003A5E1F" w:rsidRPr="00126E04">
        <w:rPr>
          <w:rFonts w:hint="cs"/>
          <w:color w:val="auto"/>
          <w:szCs w:val="28"/>
          <w:cs/>
        </w:rPr>
        <w:t>ามเงื่อ</w:t>
      </w:r>
      <w:r w:rsidR="00495A50" w:rsidRPr="00126E04">
        <w:rPr>
          <w:rFonts w:hint="cs"/>
          <w:color w:val="auto"/>
          <w:szCs w:val="28"/>
          <w:cs/>
        </w:rPr>
        <w:t>นไข</w:t>
      </w:r>
      <w:r w:rsidR="006606F0" w:rsidRPr="00126E04">
        <w:rPr>
          <w:rFonts w:hint="cs"/>
          <w:color w:val="auto"/>
          <w:szCs w:val="28"/>
          <w:cs/>
        </w:rPr>
        <w:t>ใน</w:t>
      </w:r>
      <w:r w:rsidR="00495A50" w:rsidRPr="00126E04">
        <w:rPr>
          <w:rFonts w:hint="cs"/>
          <w:color w:val="auto"/>
          <w:szCs w:val="28"/>
          <w:cs/>
        </w:rPr>
        <w:t>สัญญา</w:t>
      </w:r>
      <w:r w:rsidR="006606F0" w:rsidRPr="00126E04">
        <w:rPr>
          <w:rFonts w:hint="cs"/>
          <w:color w:val="auto"/>
          <w:szCs w:val="28"/>
          <w:cs/>
        </w:rPr>
        <w:t>กู้ยืมเงินจากสถาบันการเงิน</w:t>
      </w:r>
    </w:p>
    <w:p w14:paraId="37BA4503" w14:textId="3D7E8745" w:rsidR="00413C4C" w:rsidRDefault="00C25E78" w:rsidP="00A067A6">
      <w:pPr>
        <w:pStyle w:val="ListParagraph"/>
        <w:spacing w:before="120" w:after="120" w:line="240" w:lineRule="auto"/>
        <w:ind w:left="90" w:firstLine="630"/>
        <w:jc w:val="thaiDistribute"/>
        <w:rPr>
          <w:rFonts w:ascii="Cordia New" w:eastAsia="Times New Roman" w:hAnsi="Cordia New" w:cs="Cordia New"/>
          <w:color w:val="000000"/>
          <w:sz w:val="28"/>
          <w:cs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>บริษัทฯ มีหน้าที่</w:t>
      </w:r>
      <w:r w:rsidR="00D85619">
        <w:rPr>
          <w:rFonts w:ascii="Cordia New" w:eastAsia="Times New Roman" w:hAnsi="Cordia New" w:cs="Cordia New" w:hint="cs"/>
          <w:color w:val="000000"/>
          <w:sz w:val="28"/>
          <w:cs/>
        </w:rPr>
        <w:t>และ</w:t>
      </w:r>
      <w:r w:rsidR="00913B4C">
        <w:rPr>
          <w:rFonts w:ascii="Cordia New" w:eastAsia="Times New Roman" w:hAnsi="Cordia New" w:cs="Cordia New" w:hint="cs"/>
          <w:color w:val="000000"/>
          <w:sz w:val="28"/>
          <w:cs/>
        </w:rPr>
        <w:t>สามารถปฏิบัติตามเงื่อนไข</w:t>
      </w:r>
      <w:r w:rsidR="005B380A">
        <w:rPr>
          <w:rFonts w:ascii="Cordia New" w:eastAsia="Times New Roman" w:hAnsi="Cordia New" w:cs="Cordia New" w:hint="cs"/>
          <w:color w:val="000000"/>
          <w:sz w:val="28"/>
          <w:cs/>
        </w:rPr>
        <w:t>การดำรงสถานะการเงิน</w:t>
      </w:r>
      <w:r w:rsidR="00413C4C">
        <w:rPr>
          <w:rFonts w:ascii="Cordia New" w:eastAsia="Times New Roman" w:hAnsi="Cordia New" w:cs="Cordia New" w:hint="cs"/>
          <w:color w:val="000000"/>
          <w:sz w:val="28"/>
          <w:cs/>
        </w:rPr>
        <w:t>ให้เป็นไปตาม</w:t>
      </w:r>
      <w:r w:rsidR="00593842">
        <w:rPr>
          <w:rFonts w:ascii="Cordia New" w:eastAsia="Times New Roman" w:hAnsi="Cordia New" w:cs="Cordia New" w:hint="cs"/>
          <w:color w:val="000000"/>
          <w:sz w:val="28"/>
          <w:cs/>
        </w:rPr>
        <w:t>ที่</w:t>
      </w:r>
      <w:r w:rsidR="00413C4C">
        <w:rPr>
          <w:rFonts w:ascii="Cordia New" w:eastAsia="Times New Roman" w:hAnsi="Cordia New" w:cs="Cordia New" w:hint="cs"/>
          <w:color w:val="000000"/>
          <w:sz w:val="28"/>
          <w:cs/>
        </w:rPr>
        <w:t>สถาบันการเงินกำหนดไว้ในสัญญากู้ยืมเงิน</w:t>
      </w:r>
      <w:r w:rsidR="00593842">
        <w:rPr>
          <w:rFonts w:ascii="Cordia New" w:eastAsia="Times New Roman" w:hAnsi="Cordia New" w:cs="Cordia New" w:hint="cs"/>
          <w:color w:val="000000"/>
          <w:sz w:val="28"/>
          <w:cs/>
        </w:rPr>
        <w:t>ได้</w:t>
      </w:r>
      <w:r w:rsidR="00BC1F96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593842">
        <w:rPr>
          <w:rFonts w:ascii="Cordia New" w:eastAsia="Times New Roman" w:hAnsi="Cordia New" w:cs="Cordia New" w:hint="cs"/>
          <w:color w:val="000000"/>
          <w:sz w:val="28"/>
          <w:cs/>
        </w:rPr>
        <w:t>โดย</w:t>
      </w:r>
      <w:r w:rsidR="00CC5BFD">
        <w:rPr>
          <w:rFonts w:ascii="Cordia New" w:eastAsia="Times New Roman" w:hAnsi="Cordia New" w:cs="Cordia New" w:hint="cs"/>
          <w:color w:val="000000"/>
          <w:sz w:val="28"/>
          <w:cs/>
        </w:rPr>
        <w:t>สรุปได้</w:t>
      </w:r>
      <w:r w:rsidR="00BC1F96">
        <w:rPr>
          <w:rFonts w:ascii="Cordia New" w:eastAsia="Times New Roman" w:hAnsi="Cordia New" w:cs="Cordia New" w:hint="cs"/>
          <w:color w:val="000000"/>
          <w:sz w:val="28"/>
          <w:cs/>
        </w:rPr>
        <w:t>ดังนี้</w:t>
      </w:r>
      <w:r w:rsidR="00A22541">
        <w:rPr>
          <w:rFonts w:ascii="Cordia New" w:eastAsia="Times New Roman" w:hAnsi="Cordia New" w:cs="Cordia New"/>
          <w:color w:val="000000"/>
          <w:sz w:val="28"/>
        </w:rPr>
        <w:t xml:space="preserve"> </w:t>
      </w:r>
    </w:p>
    <w:p w14:paraId="5A211C50" w14:textId="5E0AB830" w:rsidR="00592260" w:rsidRPr="0083725B" w:rsidRDefault="00592260" w:rsidP="008A7DED">
      <w:pPr>
        <w:pStyle w:val="ListParagraph"/>
        <w:numPr>
          <w:ilvl w:val="0"/>
          <w:numId w:val="27"/>
        </w:numPr>
        <w:spacing w:before="120" w:after="120" w:line="240" w:lineRule="auto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83725B">
        <w:rPr>
          <w:rFonts w:ascii="Cordia New" w:eastAsia="Times New Roman" w:hAnsi="Cordia New" w:cs="Cordia New"/>
          <w:color w:val="000000"/>
          <w:sz w:val="28"/>
          <w:cs/>
        </w:rPr>
        <w:t>อัตราส่วนหนี้สินรวมต่อส่วนของผู้ถือหุ้นรวม (</w:t>
      </w:r>
      <w:r w:rsidRPr="0083725B">
        <w:rPr>
          <w:rFonts w:ascii="Cordia New" w:eastAsia="Times New Roman" w:hAnsi="Cordia New" w:cs="Cordia New"/>
          <w:color w:val="000000"/>
          <w:sz w:val="28"/>
        </w:rPr>
        <w:t xml:space="preserve">Debt to Equity Ratio) </w:t>
      </w:r>
      <w:r w:rsidRPr="0083725B">
        <w:rPr>
          <w:rFonts w:ascii="Cordia New" w:eastAsia="Times New Roman" w:hAnsi="Cordia New" w:cs="Cordia New"/>
          <w:color w:val="000000"/>
          <w:sz w:val="28"/>
          <w:cs/>
        </w:rPr>
        <w:t xml:space="preserve">คำนวณจาก หนี้สินรวมลบด้วยเงินกู้ยืมจากกรรมการ/บริษัทที่เกี่ยวข้องกัน หารด้วยส่วนของผู้ถือหุ้นบวกด้วยเงินกู้ยืมจากกรรมการ/บริษัทที่เกี่ยวข้องกันต้องไม่เกิน </w:t>
      </w:r>
      <w:r w:rsidRPr="0083725B">
        <w:rPr>
          <w:rFonts w:ascii="Cordia New" w:eastAsia="Times New Roman" w:hAnsi="Cordia New" w:cs="Cordia New"/>
          <w:color w:val="000000"/>
          <w:sz w:val="28"/>
        </w:rPr>
        <w:t>3.5</w:t>
      </w:r>
      <w:r w:rsidRPr="0083725B">
        <w:rPr>
          <w:rFonts w:ascii="Cordia New" w:eastAsia="Times New Roman" w:hAnsi="Cordia New" w:cs="Cordia New"/>
          <w:color w:val="000000"/>
          <w:sz w:val="28"/>
          <w:cs/>
        </w:rPr>
        <w:t xml:space="preserve"> เท่า และต้องไม่ต่ำกว่า </w:t>
      </w:r>
      <w:r w:rsidRPr="0083725B">
        <w:rPr>
          <w:rFonts w:ascii="Cordia New" w:eastAsia="Times New Roman" w:hAnsi="Cordia New" w:cs="Cordia New"/>
          <w:color w:val="000000"/>
          <w:sz w:val="28"/>
        </w:rPr>
        <w:t>0</w:t>
      </w:r>
      <w:r w:rsidRPr="0083725B">
        <w:rPr>
          <w:rFonts w:ascii="Cordia New" w:eastAsia="Times New Roman" w:hAnsi="Cordia New" w:cs="Cordia New"/>
          <w:color w:val="000000"/>
          <w:sz w:val="28"/>
          <w:cs/>
        </w:rPr>
        <w:t xml:space="preserve"> โดย ณ </w:t>
      </w:r>
      <w:r w:rsidRPr="0083725B">
        <w:rPr>
          <w:rFonts w:ascii="Cordia New" w:eastAsia="Times New Roman" w:hAnsi="Cordia New" w:cs="Cordia New"/>
          <w:color w:val="000000"/>
          <w:sz w:val="28"/>
        </w:rPr>
        <w:t>31</w:t>
      </w:r>
      <w:r w:rsidRPr="0083725B">
        <w:rPr>
          <w:rFonts w:ascii="Cordia New" w:eastAsia="Times New Roman" w:hAnsi="Cordia New" w:cs="Cordia New"/>
          <w:color w:val="000000"/>
          <w:sz w:val="28"/>
          <w:cs/>
        </w:rPr>
        <w:t xml:space="preserve"> ธ.ค. </w:t>
      </w:r>
      <w:r w:rsidRPr="0083725B">
        <w:rPr>
          <w:rFonts w:ascii="Cordia New" w:eastAsia="Times New Roman" w:hAnsi="Cordia New" w:cs="Cordia New"/>
          <w:color w:val="000000"/>
          <w:sz w:val="28"/>
        </w:rPr>
        <w:t>2567</w:t>
      </w:r>
      <w:r w:rsidRPr="0083725B">
        <w:rPr>
          <w:rFonts w:ascii="Cordia New" w:eastAsia="Times New Roman" w:hAnsi="Cordia New" w:cs="Cordia New"/>
          <w:color w:val="000000"/>
          <w:sz w:val="28"/>
          <w:cs/>
        </w:rPr>
        <w:t xml:space="preserve"> อัตราส่วนข้างต้นของ</w:t>
      </w:r>
      <w:r w:rsidR="00BE29D1" w:rsidRPr="0083725B">
        <w:rPr>
          <w:rFonts w:ascii="Cordia New" w:eastAsia="Times New Roman" w:hAnsi="Cordia New" w:cs="Cordia New" w:hint="cs"/>
          <w:color w:val="000000"/>
          <w:sz w:val="28"/>
          <w:cs/>
        </w:rPr>
        <w:t xml:space="preserve">บริษัทฯ </w:t>
      </w:r>
      <w:r w:rsidRPr="0083725B">
        <w:rPr>
          <w:rFonts w:ascii="Cordia New" w:eastAsia="Times New Roman" w:hAnsi="Cordia New" w:cs="Cordia New"/>
          <w:color w:val="000000"/>
          <w:sz w:val="28"/>
          <w:cs/>
        </w:rPr>
        <w:t xml:space="preserve">เท่ากับ </w:t>
      </w:r>
      <w:r w:rsidR="00B31160" w:rsidRPr="0083725B">
        <w:rPr>
          <w:rFonts w:ascii="Cordia New" w:eastAsia="Times New Roman" w:hAnsi="Cordia New" w:cs="Cordia New"/>
          <w:color w:val="000000"/>
          <w:sz w:val="28"/>
        </w:rPr>
        <w:t>0.45</w:t>
      </w:r>
      <w:r w:rsidRPr="0083725B">
        <w:rPr>
          <w:rFonts w:ascii="Cordia New" w:eastAsia="Times New Roman" w:hAnsi="Cordia New" w:cs="Cordia New"/>
          <w:color w:val="000000"/>
          <w:sz w:val="28"/>
          <w:cs/>
        </w:rPr>
        <w:t xml:space="preserve"> เท่า</w:t>
      </w:r>
    </w:p>
    <w:p w14:paraId="7A8D06A4" w14:textId="7AFA4103" w:rsidR="0066523D" w:rsidRPr="004C04B5" w:rsidRDefault="00592260" w:rsidP="008A7DED">
      <w:pPr>
        <w:pStyle w:val="ListParagraph"/>
        <w:numPr>
          <w:ilvl w:val="0"/>
          <w:numId w:val="27"/>
        </w:numPr>
        <w:spacing w:before="120" w:after="120" w:line="240" w:lineRule="auto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4C04B5">
        <w:rPr>
          <w:rFonts w:ascii="Cordia New" w:eastAsia="Times New Roman" w:hAnsi="Cordia New" w:cs="Cordia New"/>
          <w:sz w:val="28"/>
          <w:cs/>
        </w:rPr>
        <w:t>อัตราส่วนความสามารถในการชำระหนี้ (</w:t>
      </w:r>
      <w:r w:rsidRPr="004C04B5">
        <w:rPr>
          <w:rFonts w:ascii="Cordia New" w:eastAsia="Times New Roman" w:hAnsi="Cordia New" w:cs="Cordia New"/>
          <w:sz w:val="28"/>
        </w:rPr>
        <w:t xml:space="preserve">DSCR : Debt Service Coverage Ratio) </w:t>
      </w:r>
      <w:r w:rsidRPr="004C04B5">
        <w:rPr>
          <w:rFonts w:ascii="Cordia New" w:eastAsia="Times New Roman" w:hAnsi="Cordia New" w:cs="Cordia New"/>
          <w:sz w:val="28"/>
          <w:cs/>
        </w:rPr>
        <w:t>คำนวณจาก กำไรก่อนหักดอกเบี้ยจ่าย ภาษีเงินได้ ค่าเสื่อมราคาและค่าตัดจำหน่าย (</w:t>
      </w:r>
      <w:r w:rsidRPr="004C04B5">
        <w:rPr>
          <w:rFonts w:ascii="Cordia New" w:eastAsia="Times New Roman" w:hAnsi="Cordia New" w:cs="Cordia New"/>
          <w:sz w:val="28"/>
        </w:rPr>
        <w:t xml:space="preserve">EBITDA : Earning Before Interest, Tax, Depreciation and Amortization) </w:t>
      </w:r>
      <w:r w:rsidRPr="004C04B5">
        <w:rPr>
          <w:rFonts w:ascii="Cordia New" w:eastAsia="Times New Roman" w:hAnsi="Cordia New" w:cs="Cordia New"/>
          <w:sz w:val="28"/>
          <w:cs/>
        </w:rPr>
        <w:t>หารด้วยส่วนของหนี้สินระยะยาวที่ถึงกำหนดชำระในงวดบัญชี</w:t>
      </w:r>
      <w:r w:rsidR="004342CF" w:rsidRPr="004C04B5">
        <w:rPr>
          <w:rFonts w:ascii="Cordia New" w:eastAsia="Times New Roman" w:hAnsi="Cordia New" w:cs="Cordia New" w:hint="cs"/>
          <w:sz w:val="28"/>
          <w:cs/>
        </w:rPr>
        <w:t>ก่อนหน้า</w:t>
      </w:r>
      <w:r w:rsidRPr="004C04B5">
        <w:rPr>
          <w:rFonts w:ascii="Cordia New" w:eastAsia="Times New Roman" w:hAnsi="Cordia New" w:cs="Cordia New"/>
          <w:sz w:val="28"/>
          <w:cs/>
        </w:rPr>
        <w:t xml:space="preserve"> ( </w:t>
      </w:r>
      <w:r w:rsidRPr="004C04B5">
        <w:rPr>
          <w:rFonts w:ascii="Cordia New" w:eastAsia="Times New Roman" w:hAnsi="Cordia New" w:cs="Cordia New"/>
          <w:sz w:val="28"/>
        </w:rPr>
        <w:t xml:space="preserve">CPLTD : Current Portion of Long Term Debt) </w:t>
      </w:r>
      <w:r w:rsidRPr="004C04B5">
        <w:rPr>
          <w:rFonts w:ascii="Cordia New" w:eastAsia="Times New Roman" w:hAnsi="Cordia New" w:cs="Cordia New"/>
          <w:sz w:val="28"/>
          <w:cs/>
        </w:rPr>
        <w:t>รวมดอกเบี้ยจ่ายเงินทั้งระยะยาวและระยะสั้น</w:t>
      </w:r>
      <w:r w:rsidR="0083725B" w:rsidRPr="004C04B5">
        <w:rPr>
          <w:rFonts w:ascii="Cordia New" w:eastAsia="Times New Roman" w:hAnsi="Cordia New" w:cs="Cordia New" w:hint="cs"/>
          <w:sz w:val="28"/>
          <w:cs/>
        </w:rPr>
        <w:t>ในงวดบัญชีปัจจุบัน</w:t>
      </w:r>
      <w:r w:rsidRPr="004C04B5">
        <w:rPr>
          <w:rFonts w:ascii="Cordia New" w:eastAsia="Times New Roman" w:hAnsi="Cordia New" w:cs="Cordia New"/>
          <w:sz w:val="28"/>
          <w:cs/>
        </w:rPr>
        <w:t xml:space="preserve">ไว้ในอัตราส่วนไม่น้อยกว่า 1.2 เท่า โดย ณ 31 ธ.ค. 2567 อัตราส่วนข้างต้นของบริษัทฯ เท่ากับ </w:t>
      </w:r>
      <w:r w:rsidR="00B31160" w:rsidRPr="004C04B5">
        <w:rPr>
          <w:rFonts w:ascii="Cordia New" w:eastAsia="Times New Roman" w:hAnsi="Cordia New" w:cs="Cordia New"/>
          <w:sz w:val="28"/>
        </w:rPr>
        <w:t>3.56</w:t>
      </w:r>
      <w:r w:rsidRPr="004C04B5">
        <w:rPr>
          <w:rFonts w:ascii="Cordia New" w:eastAsia="Times New Roman" w:hAnsi="Cordia New" w:cs="Cordia New"/>
          <w:sz w:val="28"/>
          <w:cs/>
        </w:rPr>
        <w:t xml:space="preserve"> เท่า</w:t>
      </w:r>
    </w:p>
    <w:p w14:paraId="344C1CB5" w14:textId="7400F173" w:rsidR="006170EE" w:rsidRDefault="005528EC" w:rsidP="008F4AFB">
      <w:pPr>
        <w:pStyle w:val="ListParagraph"/>
        <w:spacing w:before="120" w:after="120" w:line="240" w:lineRule="auto"/>
        <w:ind w:left="90" w:firstLine="630"/>
        <w:jc w:val="thaiDistribute"/>
        <w:rPr>
          <w:rFonts w:ascii="Cordia New" w:eastAsia="Times New Roman" w:hAnsi="Cordia New" w:cs="Cordia New"/>
          <w:color w:val="000000"/>
          <w:sz w:val="28"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>อย่างไรก็ตาม บริษัทฯ ไม่อาจรับรองได้ว่าบริษัทฯ จะยังคง</w:t>
      </w:r>
      <w:r w:rsidR="00505755">
        <w:rPr>
          <w:rFonts w:ascii="Cordia New" w:eastAsia="Times New Roman" w:hAnsi="Cordia New" w:cs="Cordia New" w:hint="cs"/>
          <w:color w:val="000000"/>
          <w:sz w:val="28"/>
          <w:cs/>
        </w:rPr>
        <w:t xml:space="preserve">ได้รับการสนับสนุนจากสถาบันการเงินได้ตลอดไปในอนาคต </w:t>
      </w:r>
      <w:r w:rsidR="009311A8">
        <w:rPr>
          <w:rFonts w:ascii="Cordia New" w:eastAsia="Times New Roman" w:hAnsi="Cordia New" w:cs="Cordia New" w:hint="cs"/>
          <w:color w:val="000000"/>
          <w:sz w:val="28"/>
          <w:cs/>
        </w:rPr>
        <w:t>หาก</w:t>
      </w:r>
      <w:r w:rsidR="006D125E">
        <w:rPr>
          <w:rFonts w:ascii="Cordia New" w:eastAsia="Times New Roman" w:hAnsi="Cordia New" w:cs="Cordia New" w:hint="cs"/>
          <w:color w:val="000000"/>
          <w:sz w:val="28"/>
          <w:cs/>
        </w:rPr>
        <w:t>สถาบันการเงินไม่ให้การสนับสนุนเงินกู้</w:t>
      </w:r>
      <w:r w:rsidR="00F25C04">
        <w:rPr>
          <w:rFonts w:ascii="Cordia New" w:eastAsia="Times New Roman" w:hAnsi="Cordia New" w:cs="Cordia New" w:hint="cs"/>
          <w:color w:val="000000"/>
          <w:sz w:val="28"/>
          <w:cs/>
        </w:rPr>
        <w:t xml:space="preserve"> อันเนื่องมา</w:t>
      </w:r>
      <w:r w:rsidR="006D125E">
        <w:rPr>
          <w:rFonts w:ascii="Cordia New" w:eastAsia="Times New Roman" w:hAnsi="Cordia New" w:cs="Cordia New" w:hint="cs"/>
          <w:color w:val="000000"/>
          <w:sz w:val="28"/>
          <w:cs/>
        </w:rPr>
        <w:t>จากนโยบายของสถาบันการเงินเอง หรือบริษัทฯ อาจไม่สามารถ</w:t>
      </w:r>
      <w:r w:rsidR="001274E4">
        <w:rPr>
          <w:rFonts w:ascii="Cordia New" w:eastAsia="Times New Roman" w:hAnsi="Cordia New" w:cs="Cordia New" w:hint="cs"/>
          <w:color w:val="000000"/>
          <w:sz w:val="28"/>
          <w:cs/>
        </w:rPr>
        <w:t>ปฏิบัติตามข้อกำหนดและเงื่อนไขต่างๆ ที่สถาบันการเงินกำหนด</w:t>
      </w:r>
      <w:r w:rsidR="00D13ECA">
        <w:rPr>
          <w:rFonts w:ascii="Cordia New" w:eastAsia="Times New Roman" w:hAnsi="Cordia New" w:cs="Cordia New" w:hint="cs"/>
          <w:color w:val="000000"/>
          <w:sz w:val="28"/>
          <w:cs/>
        </w:rPr>
        <w:t>จนเป็นเหตุแห่งการผิดนัด ซึ่งรวมถึงการที่บริษัทฯ ไม่สามารถดำรง</w:t>
      </w:r>
      <w:r w:rsidR="00FF7E02">
        <w:rPr>
          <w:rFonts w:ascii="Cordia New" w:eastAsia="Times New Roman" w:hAnsi="Cordia New" w:cs="Cordia New" w:hint="cs"/>
          <w:color w:val="000000"/>
          <w:sz w:val="28"/>
          <w:cs/>
        </w:rPr>
        <w:t xml:space="preserve">สถานะการเงินตามเงื่อนไขที่สถาบันการเงินกำหนดและไม่ได้รับการผ่อนผันจากสถาบันการเงินดังกล่าว </w:t>
      </w:r>
      <w:r w:rsidR="00044968">
        <w:rPr>
          <w:rFonts w:ascii="Cordia New" w:eastAsia="Times New Roman" w:hAnsi="Cordia New" w:cs="Cordia New" w:hint="cs"/>
          <w:color w:val="000000"/>
          <w:sz w:val="28"/>
          <w:cs/>
        </w:rPr>
        <w:t>อาจส่งผลให้บริษัทฯ ถูกเรียกให้ชำระคืนเงินกู้ยืมก่อนกำหนด</w:t>
      </w:r>
      <w:r w:rsidR="009B33B9">
        <w:rPr>
          <w:rFonts w:ascii="Cordia New" w:eastAsia="Times New Roman" w:hAnsi="Cordia New" w:cs="Cordia New" w:hint="cs"/>
          <w:color w:val="000000"/>
          <w:sz w:val="28"/>
          <w:cs/>
        </w:rPr>
        <w:t xml:space="preserve"> ทำให้บริษัทฯ อาจต้องหาแหล่งเงินทุนอื่นเพิ่มเติมซึ่งอาจทำให้มีต้นทุนทางการเงินที่สูงกว่าเดิมหรือมีเงื่อนไข</w:t>
      </w:r>
      <w:r w:rsidR="008A5B14">
        <w:rPr>
          <w:rFonts w:ascii="Cordia New" w:eastAsia="Times New Roman" w:hAnsi="Cordia New" w:cs="Cordia New" w:hint="cs"/>
          <w:color w:val="000000"/>
          <w:sz w:val="28"/>
          <w:cs/>
        </w:rPr>
        <w:t xml:space="preserve">การกู้ยืมที่เปลี่ยนแปลงไปจากเดิม </w:t>
      </w:r>
      <w:r w:rsidR="0005164D">
        <w:rPr>
          <w:rFonts w:ascii="Cordia New" w:eastAsia="Times New Roman" w:hAnsi="Cordia New" w:cs="Cordia New" w:hint="cs"/>
          <w:color w:val="000000"/>
          <w:sz w:val="28"/>
          <w:cs/>
        </w:rPr>
        <w:t>และอาจส่งผลกระทบในทางลบอย่างมีนัยสำคัญต่อธุรกิจ ผลการดำเนินงาน ฐานะทางการเงินและโอกาส</w:t>
      </w:r>
      <w:r w:rsidR="00AC4BBA">
        <w:rPr>
          <w:rFonts w:ascii="Cordia New" w:eastAsia="Times New Roman" w:hAnsi="Cordia New" w:cs="Cordia New" w:hint="cs"/>
          <w:color w:val="000000"/>
          <w:sz w:val="28"/>
          <w:cs/>
        </w:rPr>
        <w:t>ทางธุรกิจของบริษัทฯ ได้</w:t>
      </w:r>
    </w:p>
    <w:p w14:paraId="4E6DBD2A" w14:textId="7455A3A8" w:rsidR="00993885" w:rsidRPr="00993885" w:rsidRDefault="00F25C04" w:rsidP="00993885">
      <w:pPr>
        <w:pStyle w:val="ListParagraph"/>
        <w:spacing w:before="120" w:after="120" w:line="240" w:lineRule="auto"/>
        <w:ind w:left="90" w:firstLine="630"/>
        <w:jc w:val="thaiDistribute"/>
        <w:rPr>
          <w:rFonts w:ascii="Cordia New" w:eastAsia="Times New Roman" w:hAnsi="Cordia New" w:cs="Cordia New"/>
          <w:color w:val="000000"/>
          <w:sz w:val="28"/>
          <w:cs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>ทั้งนี้</w:t>
      </w:r>
      <w:r w:rsidR="00AC4BBA">
        <w:rPr>
          <w:rFonts w:ascii="Cordia New" w:eastAsia="Times New Roman" w:hAnsi="Cordia New" w:cs="Cordia New" w:hint="cs"/>
          <w:color w:val="000000"/>
          <w:sz w:val="28"/>
          <w:cs/>
        </w:rPr>
        <w:t xml:space="preserve"> บริษัทฯ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 ตระ</w:t>
      </w:r>
      <w:r w:rsidR="00A237C6">
        <w:rPr>
          <w:rFonts w:ascii="Cordia New" w:eastAsia="Times New Roman" w:hAnsi="Cordia New" w:cs="Cordia New" w:hint="cs"/>
          <w:color w:val="000000"/>
          <w:sz w:val="28"/>
          <w:cs/>
        </w:rPr>
        <w:t>หนักถึงความเสี่ยงดังกล่าว โดยที่ผ่านมา บริษัทฯ มีการ</w:t>
      </w:r>
      <w:r w:rsidR="001272D8">
        <w:rPr>
          <w:rFonts w:ascii="Cordia New" w:eastAsia="Times New Roman" w:hAnsi="Cordia New" w:cs="Cordia New" w:hint="cs"/>
          <w:color w:val="000000"/>
          <w:sz w:val="28"/>
          <w:cs/>
        </w:rPr>
        <w:t>วาง</w:t>
      </w:r>
      <w:r w:rsidR="00A237C6">
        <w:rPr>
          <w:rFonts w:ascii="Cordia New" w:eastAsia="Times New Roman" w:hAnsi="Cordia New" w:cs="Cordia New" w:hint="cs"/>
          <w:color w:val="000000"/>
          <w:sz w:val="28"/>
          <w:cs/>
        </w:rPr>
        <w:t>แผนงบประมาณ</w:t>
      </w:r>
      <w:r w:rsidR="001272D8">
        <w:rPr>
          <w:rFonts w:ascii="Cordia New" w:eastAsia="Times New Roman" w:hAnsi="Cordia New" w:cs="Cordia New" w:hint="cs"/>
          <w:color w:val="000000"/>
          <w:sz w:val="28"/>
          <w:cs/>
        </w:rPr>
        <w:t>และการบริหารกระแสเงินสดเพ</w:t>
      </w:r>
      <w:r w:rsidR="007E2EBF">
        <w:rPr>
          <w:rFonts w:ascii="Cordia New" w:eastAsia="Times New Roman" w:hAnsi="Cordia New" w:cs="Cordia New" w:hint="cs"/>
          <w:color w:val="000000"/>
          <w:sz w:val="28"/>
          <w:cs/>
        </w:rPr>
        <w:t>ื่อให้สามารถชำระคืนเงินกู้ยืมได้ตามกำหนด ไม่เคยมีปัญหาในการชำระล่าช้าหรือการเรียกให้คืนเงินกู้ยืมก่อนกำหนด รวมถึงการสร้าง</w:t>
      </w:r>
      <w:r w:rsidR="00AC4BBA" w:rsidRPr="007E2EBF">
        <w:rPr>
          <w:rFonts w:ascii="Cordia New" w:eastAsia="Times New Roman" w:hAnsi="Cordia New" w:cs="Cordia New" w:hint="cs"/>
          <w:color w:val="000000"/>
          <w:sz w:val="28"/>
          <w:cs/>
        </w:rPr>
        <w:t>ความสัมพันธ์ที่ดี</w:t>
      </w:r>
      <w:r w:rsidR="00A82389">
        <w:rPr>
          <w:rFonts w:ascii="Cordia New" w:eastAsia="Times New Roman" w:hAnsi="Cordia New" w:cs="Cordia New" w:hint="cs"/>
          <w:color w:val="000000"/>
          <w:sz w:val="28"/>
          <w:cs/>
        </w:rPr>
        <w:t>กับสถาบันการเงิน</w:t>
      </w:r>
      <w:r w:rsidR="00754899">
        <w:rPr>
          <w:rFonts w:ascii="Cordia New" w:eastAsia="Times New Roman" w:hAnsi="Cordia New" w:cs="Cordia New" w:hint="cs"/>
          <w:color w:val="000000"/>
          <w:sz w:val="28"/>
          <w:cs/>
        </w:rPr>
        <w:t>จนได้รับการสนับสนุนด้าน</w:t>
      </w:r>
      <w:r w:rsidR="00993885">
        <w:rPr>
          <w:rFonts w:ascii="Cordia New" w:eastAsia="Times New Roman" w:hAnsi="Cordia New" w:cs="Cordia New" w:hint="cs"/>
          <w:color w:val="000000"/>
          <w:sz w:val="28"/>
          <w:cs/>
        </w:rPr>
        <w:t xml:space="preserve">เงินกู้ยืมมาโดยตลอด นอกจากนี้ </w:t>
      </w:r>
      <w:r w:rsidR="00E97ECB" w:rsidRPr="008A7DED">
        <w:rPr>
          <w:rFonts w:ascii="Cordia New" w:eastAsia="Times New Roman" w:hAnsi="Cordia New" w:cs="Cordia New" w:hint="cs"/>
          <w:color w:val="000000"/>
          <w:sz w:val="28"/>
          <w:cs/>
        </w:rPr>
        <w:t>ฝ่ายบัญชีและการเงิน</w:t>
      </w:r>
      <w:r w:rsidR="00E97ECB">
        <w:rPr>
          <w:rFonts w:ascii="Cordia New" w:eastAsia="Times New Roman" w:hAnsi="Cordia New" w:cs="Cordia New" w:hint="cs"/>
          <w:color w:val="000000"/>
          <w:sz w:val="28"/>
          <w:cs/>
        </w:rPr>
        <w:t>มีหน้าที่ตรวจสอบและติดตาม</w:t>
      </w:r>
      <w:r w:rsidR="007E2680">
        <w:rPr>
          <w:rFonts w:ascii="Cordia New" w:eastAsia="Times New Roman" w:hAnsi="Cordia New" w:cs="Cordia New" w:hint="cs"/>
          <w:color w:val="000000"/>
          <w:sz w:val="28"/>
          <w:cs/>
        </w:rPr>
        <w:t xml:space="preserve">การดำรงสถานะทางการเงินเพื่อให้เป็นไปตามเงื่อนไขที่กำหนดโดยสถาบันการเงิน </w:t>
      </w:r>
      <w:r w:rsidR="00BD1641">
        <w:rPr>
          <w:rFonts w:ascii="Cordia New" w:eastAsia="Times New Roman" w:hAnsi="Cordia New" w:cs="Cordia New" w:hint="cs"/>
          <w:color w:val="000000"/>
          <w:sz w:val="28"/>
          <w:cs/>
        </w:rPr>
        <w:t>และจะรายงานให้ฝ่ายบริหารทราบอย่างสม่ำเสมอเพื่อที่จะแก้ไขสถานการณ์ได้อย่างทันท่วงที</w:t>
      </w:r>
    </w:p>
    <w:p w14:paraId="322C1A99" w14:textId="309EF6E5" w:rsidR="00FE1189" w:rsidRPr="00126E04" w:rsidRDefault="00092467" w:rsidP="00126E04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126E04">
        <w:rPr>
          <w:rFonts w:hint="cs"/>
          <w:color w:val="auto"/>
          <w:szCs w:val="28"/>
          <w:cs/>
        </w:rPr>
        <w:lastRenderedPageBreak/>
        <w:t>ความเสี่ยงจากต้นทุนทางการเงินที่สูงขึ้นจากการลดการกู้ยืมเงินจากผู้ถือหุ้นรายใหญ่</w:t>
      </w:r>
    </w:p>
    <w:p w14:paraId="3CE88626" w14:textId="60329203" w:rsidR="00695750" w:rsidRPr="00695750" w:rsidRDefault="00695750" w:rsidP="008A7DED">
      <w:pPr>
        <w:pStyle w:val="ListParagraph"/>
        <w:spacing w:before="120" w:after="120" w:line="240" w:lineRule="auto"/>
        <w:ind w:left="86" w:firstLine="634"/>
        <w:contextualSpacing w:val="0"/>
        <w:jc w:val="thaiDistribute"/>
        <w:rPr>
          <w:rFonts w:ascii="Cordia New" w:eastAsia="Times New Roman" w:hAnsi="Cordia New" w:cs="Cordia New"/>
          <w:color w:val="000000"/>
          <w:sz w:val="28"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>ในการประกอบธุรกิจและการลงทุนก่อสร้างโครงการที่ผ่านมา บริษัทฯ ได้รับเงินกู้ยืมจาก</w:t>
      </w:r>
      <w:r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บริษัท </w:t>
      </w:r>
      <w:r w:rsidRPr="008A7DED">
        <w:rPr>
          <w:rFonts w:ascii="Cordia New" w:eastAsia="Times New Roman" w:hAnsi="Cordia New" w:cs="Cordia New" w:hint="cs"/>
          <w:color w:val="000000"/>
          <w:sz w:val="28"/>
          <w:cs/>
        </w:rPr>
        <w:t>ไทยอีส</w:t>
      </w:r>
      <w:proofErr w:type="spellStart"/>
      <w:r w:rsidRPr="008A7DED">
        <w:rPr>
          <w:rFonts w:ascii="Cordia New" w:eastAsia="Times New Roman" w:hAnsi="Cordia New" w:cs="Cordia New" w:hint="cs"/>
          <w:color w:val="000000"/>
          <w:sz w:val="28"/>
          <w:cs/>
        </w:rPr>
        <w:t>เทิร์น</w:t>
      </w:r>
      <w:proofErr w:type="spellEnd"/>
      <w:r w:rsidRPr="008A7DED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Pr="008A7DED">
        <w:rPr>
          <w:rFonts w:ascii="Cordia New" w:eastAsia="Times New Roman" w:hAnsi="Cordia New" w:cs="Cordia New" w:hint="cs"/>
          <w:color w:val="000000"/>
          <w:sz w:val="28"/>
          <w:cs/>
        </w:rPr>
        <w:t>กรุ๊ป โฮล</w:t>
      </w:r>
      <w:proofErr w:type="spellStart"/>
      <w:r w:rsidRPr="008A7DED">
        <w:rPr>
          <w:rFonts w:ascii="Cordia New" w:eastAsia="Times New Roman" w:hAnsi="Cordia New" w:cs="Cordia New" w:hint="cs"/>
          <w:color w:val="000000"/>
          <w:sz w:val="28"/>
          <w:cs/>
        </w:rPr>
        <w:t>ดิ้งส์</w:t>
      </w:r>
      <w:proofErr w:type="spellEnd"/>
      <w:r w:rsidRPr="008A7DED">
        <w:rPr>
          <w:rFonts w:ascii="Cordia New" w:eastAsia="Times New Roman" w:hAnsi="Cordia New" w:cs="Cordia New" w:hint="cs"/>
          <w:color w:val="000000"/>
          <w:sz w:val="28"/>
          <w:cs/>
        </w:rPr>
        <w:t xml:space="preserve"> จำกัด</w:t>
      </w:r>
      <w:r w:rsidRPr="008A7DED">
        <w:rPr>
          <w:rFonts w:ascii="Cordia New" w:eastAsia="Times New Roman" w:hAnsi="Cordia New" w:cs="Cordia New"/>
          <w:color w:val="000000"/>
          <w:sz w:val="28"/>
          <w:cs/>
        </w:rPr>
        <w:t xml:space="preserve"> (มหาชน) 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>ซึ่ง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>เป็นผู้ถือหุ้นรายใหญ่ของบริษัทฯ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 โดย ณ </w:t>
      </w:r>
      <w:r>
        <w:rPr>
          <w:rFonts w:ascii="Cordia New" w:eastAsia="Times New Roman" w:hAnsi="Cordia New" w:cs="Cordia New"/>
          <w:color w:val="000000"/>
          <w:sz w:val="28"/>
        </w:rPr>
        <w:t xml:space="preserve">31 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ธ.ค. </w:t>
      </w:r>
      <w:r>
        <w:rPr>
          <w:rFonts w:ascii="Cordia New" w:eastAsia="Times New Roman" w:hAnsi="Cordia New" w:cs="Cordia New"/>
          <w:color w:val="000000"/>
          <w:sz w:val="28"/>
        </w:rPr>
        <w:t xml:space="preserve">2567 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บริษัทฯ มียอดเงินกู้ยืมระยะสั้นจาก </w:t>
      </w:r>
      <w:r>
        <w:rPr>
          <w:rFonts w:ascii="Cordia New" w:eastAsia="Times New Roman" w:hAnsi="Cordia New" w:cs="Cordia New"/>
          <w:color w:val="000000"/>
          <w:sz w:val="28"/>
        </w:rPr>
        <w:t xml:space="preserve">TEGH 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คงเหลือประมาณ </w:t>
      </w:r>
      <w:r>
        <w:rPr>
          <w:rFonts w:ascii="Cordia New" w:eastAsia="Times New Roman" w:hAnsi="Cordia New" w:cs="Cordia New"/>
          <w:color w:val="000000"/>
          <w:sz w:val="28"/>
        </w:rPr>
        <w:t xml:space="preserve">303.40 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ล้านบาท ซึ่งมีการทำเป็นสัญญาเงินกู้ยืมระหว่างกันและมีกำหนดชำระคืนเมื่อทวงถาม </w:t>
      </w:r>
      <w:r w:rsidRPr="000211E5">
        <w:rPr>
          <w:rFonts w:ascii="Cordia New" w:eastAsia="Times New Roman" w:hAnsi="Cordia New" w:cs="Cordia New"/>
          <w:sz w:val="28"/>
          <w:cs/>
        </w:rPr>
        <w:t>(</w:t>
      </w:r>
      <w:r w:rsidR="00500E4A">
        <w:rPr>
          <w:rFonts w:ascii="Cordia New" w:eastAsia="Times New Roman" w:hAnsi="Cordia New" w:cs="Cordia New" w:hint="cs"/>
          <w:sz w:val="28"/>
          <w:cs/>
        </w:rPr>
        <w:t>สามารถ</w:t>
      </w:r>
      <w:r w:rsidRPr="000211E5">
        <w:rPr>
          <w:rFonts w:ascii="Cordia New" w:eastAsia="Times New Roman" w:hAnsi="Cordia New" w:cs="Cordia New"/>
          <w:sz w:val="28"/>
          <w:cs/>
        </w:rPr>
        <w:t xml:space="preserve">พิจารณารายละเอียดเพิ่มเติมในส่วนที่ </w:t>
      </w:r>
      <w:r w:rsidR="00500E4A" w:rsidRPr="00500E4A">
        <w:rPr>
          <w:rFonts w:ascii="Cordia New" w:eastAsia="Times New Roman" w:hAnsi="Cordia New" w:cs="Cordia New" w:hint="cs"/>
          <w:i/>
          <w:iCs/>
          <w:sz w:val="28"/>
          <w:cs/>
        </w:rPr>
        <w:t>“</w:t>
      </w:r>
      <w:r w:rsidR="00396DA3" w:rsidRPr="00500E4A">
        <w:rPr>
          <w:rFonts w:ascii="Cordia New" w:eastAsia="Times New Roman" w:hAnsi="Cordia New" w:cs="Cordia New"/>
          <w:i/>
          <w:iCs/>
          <w:sz w:val="28"/>
        </w:rPr>
        <w:t>2.2.5</w:t>
      </w:r>
      <w:r w:rsidRPr="00500E4A">
        <w:rPr>
          <w:rFonts w:ascii="Cordia New" w:eastAsia="Times New Roman" w:hAnsi="Cordia New" w:cs="Cordia New"/>
          <w:i/>
          <w:iCs/>
          <w:sz w:val="28"/>
          <w:cs/>
        </w:rPr>
        <w:t xml:space="preserve"> หัวข้อ </w:t>
      </w:r>
      <w:r w:rsidR="00396DA3" w:rsidRPr="00500E4A">
        <w:rPr>
          <w:rFonts w:ascii="Cordia New" w:eastAsia="Times New Roman" w:hAnsi="Cordia New" w:cs="Cordia New"/>
          <w:i/>
          <w:iCs/>
          <w:sz w:val="28"/>
        </w:rPr>
        <w:t xml:space="preserve">5.6.7 </w:t>
      </w:r>
      <w:r w:rsidR="00CF67FA" w:rsidRPr="00500E4A">
        <w:rPr>
          <w:rFonts w:ascii="Cordia New" w:eastAsia="Times New Roman" w:hAnsi="Cordia New" w:cs="Cordia New"/>
          <w:i/>
          <w:iCs/>
          <w:sz w:val="28"/>
          <w:cs/>
        </w:rPr>
        <w:t>สัญญากู้ยืมเงิน</w:t>
      </w:r>
      <w:r w:rsidR="00500E4A" w:rsidRPr="00500E4A">
        <w:rPr>
          <w:rFonts w:ascii="Cordia New" w:eastAsia="Times New Roman" w:hAnsi="Cordia New" w:cs="Cordia New" w:hint="cs"/>
          <w:i/>
          <w:iCs/>
          <w:sz w:val="28"/>
          <w:cs/>
        </w:rPr>
        <w:t>”</w:t>
      </w:r>
      <w:r w:rsidRPr="000211E5">
        <w:rPr>
          <w:rFonts w:ascii="Cordia New" w:eastAsia="Times New Roman" w:hAnsi="Cordia New" w:cs="Cordia New"/>
          <w:sz w:val="28"/>
          <w:cs/>
        </w:rPr>
        <w:t>)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 เงินกู้ยืมดังกล่าวเป็นไปตามนโยบายการบริหารเงินสดและสภาพคล่องภายในกลุ่ม</w:t>
      </w:r>
      <w:r>
        <w:rPr>
          <w:rFonts w:ascii="Cordia New" w:eastAsia="Times New Roman" w:hAnsi="Cordia New" w:cs="Cordia New"/>
          <w:color w:val="000000"/>
          <w:sz w:val="28"/>
        </w:rPr>
        <w:t xml:space="preserve"> TEGH Group </w:t>
      </w:r>
      <w:r w:rsidRPr="008A7DED">
        <w:rPr>
          <w:rFonts w:ascii="Cordia New" w:eastAsia="Times New Roman" w:hAnsi="Cordia New" w:cs="Cordia New"/>
          <w:color w:val="000000"/>
          <w:sz w:val="28"/>
          <w:cs/>
        </w:rPr>
        <w:t>ซึ่งมีการกำหนดอัตราดอกเบี้ยเงินกู้ยืมและเงื่อนไขต่างๆ เท่ากันทุกบริษัท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 ทั้งนี้ ในภายหลังที่บริษัทฯ มีการเตรียม</w:t>
      </w:r>
      <w:r w:rsidR="004F1324">
        <w:rPr>
          <w:rFonts w:ascii="Cordia New" w:eastAsia="Times New Roman" w:hAnsi="Cordia New" w:cs="Cordia New" w:hint="cs"/>
          <w:color w:val="000000"/>
          <w:sz w:val="28"/>
          <w:cs/>
        </w:rPr>
        <w:t>ตัวและมี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แผนที่จะเพิ่มทุนและเสนอขายหลักทรัพย์ต่อประชาชนทั่วไปเป็นครั้งแรก </w:t>
      </w:r>
      <w:r>
        <w:rPr>
          <w:rFonts w:ascii="Cordia New" w:eastAsia="Times New Roman" w:hAnsi="Cordia New" w:cs="Cordia New"/>
          <w:color w:val="000000"/>
          <w:sz w:val="28"/>
        </w:rPr>
        <w:t>(IPO)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 ฝ่ายบริหารจึงมีนโยบายที่จะลดการกู้ยืมจาก </w:t>
      </w:r>
      <w:r>
        <w:rPr>
          <w:rFonts w:ascii="Cordia New" w:eastAsia="Times New Roman" w:hAnsi="Cordia New" w:cs="Cordia New"/>
          <w:color w:val="000000"/>
          <w:sz w:val="28"/>
        </w:rPr>
        <w:t xml:space="preserve">TEGH 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ให้เหลือน้อยที่สุดเท่าที่จำเป็นเพื่อลดการช่วยเหลือทางการเงินผู้ถือหุ้นรายใหญ่ โดยบริษัทฯ ได้ขอเบิกเงินกู้ยืมจากสถาบันการเงินเพิ่มเติมเพื่อนำไปชำระคืนเงินกู้ยืมจาก </w:t>
      </w:r>
      <w:r>
        <w:rPr>
          <w:rFonts w:ascii="Cordia New" w:eastAsia="Times New Roman" w:hAnsi="Cordia New" w:cs="Cordia New"/>
          <w:color w:val="000000"/>
          <w:sz w:val="28"/>
        </w:rPr>
        <w:t xml:space="preserve">TEGH 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และหากบริษัทฯ ได้รับอนุญาตให้เสนอขายหลักทรัพย์ต่อประชาชนทั่วไปเป็นครั้งแรก </w:t>
      </w:r>
      <w:r>
        <w:rPr>
          <w:rFonts w:ascii="Cordia New" w:eastAsia="Times New Roman" w:hAnsi="Cordia New" w:cs="Cordia New"/>
          <w:color w:val="000000"/>
          <w:sz w:val="28"/>
        </w:rPr>
        <w:t>(IPO)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 และเข้าจดทะเบียนในตลาดหลักทรัพย์ฯ แล้ว บริษัทฯ จะมีช่องทางการระดมทุนได้หลากหลายมากขึ้น อย่างไรก็ตาม หากบริษัทฯ กู้ยืมเงินจากสถาบันการเงินเพิ่มขึ้นแทนการกู้ยืมเงินจากผู้ถือหุ้นรายใหญ่จะส่งผลให้บริษัทฯ มีภาระดอกเบี้ยจ่ายที่สูงขึ้น โดยการเปรียบเทียบอัตราดอกเบี้ยเงินกู้ยืมตามที่เปิดเผยในหมายเหตุประกอบงบการเงินตรวจสอบประจำปี </w:t>
      </w:r>
      <w:r>
        <w:rPr>
          <w:rFonts w:ascii="Cordia New" w:eastAsia="Times New Roman" w:hAnsi="Cordia New" w:cs="Cordia New"/>
          <w:color w:val="000000"/>
          <w:sz w:val="28"/>
        </w:rPr>
        <w:t xml:space="preserve">2567 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นั้น อัตราดอกเบี้ยเงินกู้ยืมจากผู้ถือหุ้นรายใหญ่จะประมาณร้อยละ </w:t>
      </w:r>
      <w:r>
        <w:rPr>
          <w:rFonts w:ascii="Cordia New" w:eastAsia="Times New Roman" w:hAnsi="Cordia New" w:cs="Cordia New"/>
          <w:color w:val="000000"/>
          <w:sz w:val="28"/>
        </w:rPr>
        <w:t xml:space="preserve">3.45 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>ต่อปี ในขณะที่เงินกู้ยืมจากสถาบันการเงินจะมีอัตราดอกเบี้ยอ้างอิงกับ</w:t>
      </w:r>
      <w:r>
        <w:rPr>
          <w:rFonts w:ascii="Cordia New" w:eastAsia="Times New Roman" w:hAnsi="Cordia New" w:cs="Cordia New"/>
          <w:color w:val="000000"/>
          <w:sz w:val="28"/>
        </w:rPr>
        <w:t xml:space="preserve"> MLR 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หรืออัตราดอกเบี้ยที่เรียกเก็บจากลูกค้ารายใหญ่ชั้นดีซึ่งในปี </w:t>
      </w:r>
      <w:r>
        <w:rPr>
          <w:rFonts w:ascii="Cordia New" w:eastAsia="Times New Roman" w:hAnsi="Cordia New" w:cs="Cordia New"/>
          <w:color w:val="000000"/>
          <w:sz w:val="28"/>
        </w:rPr>
        <w:t xml:space="preserve">2567 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อยู่ระหว่างร้อยละ </w:t>
      </w:r>
      <w:r>
        <w:rPr>
          <w:rFonts w:ascii="Cordia New" w:eastAsia="Times New Roman" w:hAnsi="Cordia New" w:cs="Cordia New"/>
          <w:color w:val="000000"/>
          <w:sz w:val="28"/>
        </w:rPr>
        <w:t xml:space="preserve">6.90 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ถึงร้อยละ </w:t>
      </w:r>
      <w:r>
        <w:rPr>
          <w:rFonts w:ascii="Cordia New" w:eastAsia="Times New Roman" w:hAnsi="Cordia New" w:cs="Cordia New"/>
          <w:color w:val="000000"/>
          <w:sz w:val="28"/>
        </w:rPr>
        <w:t>7.28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 ต่อปี ดังนั้น บริษัทฯ จะมีภาระดอกเบี้ยเพิ่มขึ้นและส่งผลกระทบต่อผลการดำเนินงานและกระแสเงินสดในอนาคตของบริษั</w:t>
      </w:r>
      <w:r w:rsidR="00E148F8">
        <w:rPr>
          <w:rFonts w:ascii="Cordia New" w:eastAsia="Times New Roman" w:hAnsi="Cordia New" w:cs="Cordia New" w:hint="cs"/>
          <w:color w:val="000000"/>
          <w:sz w:val="28"/>
          <w:cs/>
        </w:rPr>
        <w:t>ท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>ฯ</w:t>
      </w:r>
    </w:p>
    <w:p w14:paraId="5F72F82A" w14:textId="2B8DA136" w:rsidR="009F2830" w:rsidRPr="00126E04" w:rsidRDefault="009F2830" w:rsidP="00126E04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126E04">
        <w:rPr>
          <w:color w:val="auto"/>
          <w:szCs w:val="28"/>
          <w:cs/>
        </w:rPr>
        <w:t>ความเสี่ยงจาก</w:t>
      </w:r>
      <w:r w:rsidR="00E95FF8" w:rsidRPr="00126E04">
        <w:rPr>
          <w:color w:val="auto"/>
          <w:szCs w:val="28"/>
          <w:cs/>
        </w:rPr>
        <w:t>บริษัทฯ ค้ำประกันและ</w:t>
      </w:r>
      <w:r w:rsidRPr="00126E04">
        <w:rPr>
          <w:color w:val="auto"/>
          <w:szCs w:val="28"/>
          <w:cs/>
        </w:rPr>
        <w:t>สินทรัพย์ถาวรที่ใช้ในการประกอบธุรกิจของบริษัทฯ เป็นหลักประกันตามสัญญาเงินกู้ยืมกับสถาบันการเงินของบริษัทที่เกี่ยวข้องกัน</w:t>
      </w:r>
    </w:p>
    <w:p w14:paraId="31523BE9" w14:textId="77777777" w:rsidR="00FC5ED3" w:rsidRPr="00B2589D" w:rsidRDefault="00C1146E" w:rsidP="00FC5ED3">
      <w:pPr>
        <w:pStyle w:val="ListParagraph"/>
        <w:spacing w:before="120" w:after="120" w:line="240" w:lineRule="auto"/>
        <w:ind w:left="90" w:firstLine="630"/>
        <w:jc w:val="thaiDistribute"/>
        <w:rPr>
          <w:rFonts w:ascii="Cordia New" w:eastAsia="Times New Roman" w:hAnsi="Cordia New" w:cs="Cordia New"/>
          <w:sz w:val="28"/>
        </w:rPr>
      </w:pPr>
      <w:r w:rsidRPr="000211E5">
        <w:rPr>
          <w:rFonts w:ascii="Cordia New" w:eastAsia="Times New Roman" w:hAnsi="Cordia New" w:cs="Cordia New"/>
          <w:color w:val="000000"/>
          <w:sz w:val="28"/>
          <w:cs/>
        </w:rPr>
        <w:t>ตามเงื่อนไข</w:t>
      </w:r>
      <w:r w:rsidR="009265C2" w:rsidRPr="000211E5">
        <w:rPr>
          <w:rFonts w:ascii="Cordia New" w:eastAsia="Times New Roman" w:hAnsi="Cordia New" w:cs="Cordia New"/>
          <w:color w:val="000000"/>
          <w:sz w:val="28"/>
          <w:cs/>
        </w:rPr>
        <w:t>ในสัญญาสนับสนุนวงเงินสินเชื่อ</w:t>
      </w:r>
      <w:r w:rsidR="00820950" w:rsidRPr="000211E5">
        <w:rPr>
          <w:rFonts w:ascii="Cordia New" w:eastAsia="Times New Roman" w:hAnsi="Cordia New" w:cs="Cordia New"/>
          <w:color w:val="000000"/>
          <w:sz w:val="28"/>
          <w:cs/>
        </w:rPr>
        <w:t>ระหว่าง</w:t>
      </w:r>
      <w:r w:rsidR="009265C2" w:rsidRPr="000211E5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9265C2" w:rsidRPr="000211E5">
        <w:rPr>
          <w:rFonts w:ascii="Cordia New" w:eastAsia="Times New Roman" w:hAnsi="Cordia New" w:cs="Cordia New"/>
          <w:color w:val="000000"/>
          <w:sz w:val="28"/>
        </w:rPr>
        <w:t xml:space="preserve">EQR </w:t>
      </w:r>
      <w:r w:rsidR="009265C2" w:rsidRPr="000211E5">
        <w:rPr>
          <w:rFonts w:ascii="Cordia New" w:eastAsia="Times New Roman" w:hAnsi="Cordia New" w:cs="Cordia New"/>
          <w:color w:val="000000"/>
          <w:sz w:val="28"/>
          <w:cs/>
        </w:rPr>
        <w:t>ซึ่งเป็นบริษัทที่เกี่ยวข้องกันใน</w:t>
      </w:r>
      <w:r w:rsidR="00820950" w:rsidRPr="000211E5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="00820950" w:rsidRPr="000211E5">
        <w:rPr>
          <w:rFonts w:ascii="Cordia New" w:eastAsia="Times New Roman" w:hAnsi="Cordia New" w:cs="Cordia New"/>
          <w:color w:val="000000"/>
          <w:sz w:val="28"/>
        </w:rPr>
        <w:t xml:space="preserve">TEGH Group </w:t>
      </w:r>
      <w:r w:rsidR="00820950" w:rsidRPr="000211E5">
        <w:rPr>
          <w:rFonts w:ascii="Cordia New" w:eastAsia="Times New Roman" w:hAnsi="Cordia New" w:cs="Cordia New"/>
          <w:color w:val="000000"/>
          <w:sz w:val="28"/>
          <w:cs/>
        </w:rPr>
        <w:t>กับสถาบันการเงิน</w:t>
      </w:r>
      <w:r w:rsidR="002B35C7" w:rsidRPr="000211E5">
        <w:rPr>
          <w:rFonts w:ascii="Cordia New" w:eastAsia="Times New Roman" w:hAnsi="Cordia New" w:cs="Cordia New"/>
          <w:color w:val="000000"/>
          <w:sz w:val="28"/>
          <w:cs/>
        </w:rPr>
        <w:t>แห่งหนึ่ง</w:t>
      </w:r>
      <w:r w:rsidR="009265C2" w:rsidRPr="000211E5">
        <w:rPr>
          <w:rFonts w:ascii="Cordia New" w:eastAsia="Times New Roman" w:hAnsi="Cordia New" w:cs="Cordia New"/>
          <w:color w:val="000000"/>
          <w:sz w:val="28"/>
          <w:cs/>
        </w:rPr>
        <w:t xml:space="preserve"> บริษัทฯ </w:t>
      </w:r>
      <w:r w:rsidR="000024B2" w:rsidRPr="000211E5">
        <w:rPr>
          <w:rFonts w:ascii="Cordia New" w:eastAsia="Times New Roman" w:hAnsi="Cordia New" w:cs="Cordia New"/>
          <w:color w:val="000000"/>
          <w:sz w:val="28"/>
          <w:cs/>
        </w:rPr>
        <w:t xml:space="preserve">ได้ตกลงยินยอมเข้าค้ำประกันการชำระหนี้ของ </w:t>
      </w:r>
      <w:r w:rsidR="00D77544" w:rsidRPr="000211E5">
        <w:rPr>
          <w:rFonts w:ascii="Cordia New" w:eastAsia="Times New Roman" w:hAnsi="Cordia New" w:cs="Cordia New"/>
          <w:color w:val="000000"/>
          <w:sz w:val="28"/>
        </w:rPr>
        <w:t xml:space="preserve">EQR </w:t>
      </w:r>
      <w:r w:rsidR="008F140B" w:rsidRPr="000211E5">
        <w:rPr>
          <w:rFonts w:ascii="Cordia New" w:eastAsia="Times New Roman" w:hAnsi="Cordia New" w:cs="Cordia New"/>
          <w:color w:val="000000"/>
          <w:sz w:val="28"/>
          <w:cs/>
        </w:rPr>
        <w:t>กับสถาบันการเงินดังกล่าว</w:t>
      </w:r>
      <w:r w:rsidR="00E16FEF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="00E16FEF" w:rsidRPr="00B2589D">
        <w:rPr>
          <w:rFonts w:ascii="Cordia New" w:eastAsia="Times New Roman" w:hAnsi="Cordia New" w:cs="Cordia New"/>
          <w:color w:val="000000"/>
          <w:sz w:val="28"/>
        </w:rPr>
        <w:t>(Corporate Guarantee)</w:t>
      </w:r>
      <w:r w:rsidR="00192400" w:rsidRPr="00B2589D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793841" w:rsidRPr="00B2589D">
        <w:rPr>
          <w:rFonts w:ascii="Cordia New" w:eastAsia="Times New Roman" w:hAnsi="Cordia New" w:cs="Cordia New"/>
          <w:color w:val="000000"/>
          <w:sz w:val="28"/>
          <w:cs/>
        </w:rPr>
        <w:t xml:space="preserve">นอกจากนี้ </w:t>
      </w:r>
      <w:r w:rsidR="009F2830" w:rsidRPr="00B2589D">
        <w:rPr>
          <w:rFonts w:ascii="Cordia New" w:eastAsia="Times New Roman" w:hAnsi="Cordia New" w:cs="Cordia New"/>
          <w:color w:val="000000"/>
          <w:sz w:val="28"/>
          <w:cs/>
        </w:rPr>
        <w:t xml:space="preserve">สินทรัพย์ถาวรที่ใช้ในการประกอบธุรกิจหลักของบริษัทฯ ได้แก่ ที่ดิน ส่วนปรับปรุงที่ดินและอาคาร โดยมีมูลค่าทางบัญชีรวม ณ </w:t>
      </w:r>
      <w:r w:rsidR="009F2830" w:rsidRPr="00B2589D">
        <w:rPr>
          <w:rFonts w:ascii="Cordia New" w:eastAsia="Times New Roman" w:hAnsi="Cordia New" w:cs="Cordia New"/>
          <w:color w:val="000000"/>
          <w:sz w:val="28"/>
        </w:rPr>
        <w:t xml:space="preserve">31 </w:t>
      </w:r>
      <w:r w:rsidR="009F2830" w:rsidRPr="00B2589D">
        <w:rPr>
          <w:rFonts w:ascii="Cordia New" w:eastAsia="Times New Roman" w:hAnsi="Cordia New" w:cs="Cordia New"/>
          <w:color w:val="000000"/>
          <w:sz w:val="28"/>
          <w:cs/>
        </w:rPr>
        <w:t xml:space="preserve">ธ.ค. </w:t>
      </w:r>
      <w:r w:rsidR="009F2830" w:rsidRPr="00B2589D">
        <w:rPr>
          <w:rFonts w:ascii="Cordia New" w:eastAsia="Times New Roman" w:hAnsi="Cordia New" w:cs="Cordia New"/>
          <w:color w:val="000000"/>
          <w:sz w:val="28"/>
        </w:rPr>
        <w:t xml:space="preserve">2567 </w:t>
      </w:r>
      <w:r w:rsidR="009F2830" w:rsidRPr="00B2589D">
        <w:rPr>
          <w:rFonts w:ascii="Cordia New" w:eastAsia="Times New Roman" w:hAnsi="Cordia New" w:cs="Cordia New"/>
          <w:color w:val="000000"/>
          <w:sz w:val="28"/>
          <w:cs/>
        </w:rPr>
        <w:t xml:space="preserve">ประมาณ </w:t>
      </w:r>
      <w:r w:rsidR="009F2830" w:rsidRPr="00B2589D">
        <w:rPr>
          <w:rFonts w:ascii="Cordia New" w:eastAsia="Times New Roman" w:hAnsi="Cordia New" w:cs="Cordia New"/>
          <w:color w:val="000000"/>
          <w:sz w:val="28"/>
        </w:rPr>
        <w:t>164.94</w:t>
      </w:r>
      <w:r w:rsidR="009F2830" w:rsidRPr="00B2589D">
        <w:rPr>
          <w:color w:val="FF0000"/>
        </w:rPr>
        <w:t xml:space="preserve"> </w:t>
      </w:r>
      <w:r w:rsidR="009F2830" w:rsidRPr="00B2589D">
        <w:rPr>
          <w:rFonts w:ascii="Cordia New" w:eastAsia="Times New Roman" w:hAnsi="Cordia New" w:cs="Cordia New"/>
          <w:color w:val="000000"/>
          <w:sz w:val="28"/>
          <w:cs/>
        </w:rPr>
        <w:t>ล้านบาท เป็นหลักประกันตามเงื่อนไขในสัญญาเงินกู้ยืมกับสถาบันการเงินของ</w:t>
      </w:r>
      <w:r w:rsidR="009F2830" w:rsidRPr="00B2589D">
        <w:rPr>
          <w:rFonts w:ascii="Cordia New" w:eastAsia="Times New Roman" w:hAnsi="Cordia New" w:cs="Cordia New"/>
          <w:color w:val="000000"/>
          <w:sz w:val="28"/>
        </w:rPr>
        <w:t xml:space="preserve"> EQR</w:t>
      </w:r>
      <w:r w:rsidR="009F2830" w:rsidRPr="00B2589D">
        <w:rPr>
          <w:rFonts w:ascii="Cordia New" w:eastAsia="Times New Roman" w:hAnsi="Cordia New" w:cs="Cordia New"/>
          <w:color w:val="000000"/>
          <w:sz w:val="28"/>
          <w:cs/>
        </w:rPr>
        <w:t xml:space="preserve">  ซึ่ง</w:t>
      </w:r>
      <w:r w:rsidR="00192400" w:rsidRPr="00B2589D">
        <w:rPr>
          <w:rFonts w:ascii="Cordia New" w:eastAsia="Times New Roman" w:hAnsi="Cordia New" w:cs="Cordia New" w:hint="cs"/>
          <w:color w:val="000000"/>
          <w:sz w:val="28"/>
          <w:cs/>
        </w:rPr>
        <w:t>ทั้งหมด</w:t>
      </w:r>
      <w:r w:rsidR="009F2830" w:rsidRPr="00B2589D">
        <w:rPr>
          <w:rFonts w:ascii="Cordia New" w:eastAsia="Times New Roman" w:hAnsi="Cordia New" w:cs="Cordia New"/>
          <w:color w:val="000000"/>
          <w:sz w:val="28"/>
          <w:cs/>
        </w:rPr>
        <w:t>เป็นไปตามแนวทางการพิจารณาปกติในการอนุมัติวงเงินกู้ยืมระหว่าง</w:t>
      </w:r>
      <w:r w:rsidR="009F2830" w:rsidRPr="00B2589D">
        <w:rPr>
          <w:rFonts w:ascii="Cordia New" w:eastAsia="Times New Roman" w:hAnsi="Cordia New" w:cs="Cordia New"/>
          <w:color w:val="000000"/>
          <w:sz w:val="28"/>
        </w:rPr>
        <w:t xml:space="preserve"> TEGH Group </w:t>
      </w:r>
      <w:r w:rsidR="009F2830" w:rsidRPr="00B2589D">
        <w:rPr>
          <w:rFonts w:ascii="Cordia New" w:eastAsia="Times New Roman" w:hAnsi="Cordia New" w:cs="Cordia New"/>
          <w:color w:val="000000"/>
          <w:sz w:val="28"/>
          <w:cs/>
        </w:rPr>
        <w:t>กับสถาบันการเงินดังกล่าว ก่อนที่</w:t>
      </w:r>
      <w:r w:rsidR="009F2830" w:rsidRPr="00B2589D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="009F2830" w:rsidRPr="00B2589D">
        <w:rPr>
          <w:rFonts w:ascii="Cordia New" w:eastAsia="Times New Roman" w:hAnsi="Cordia New" w:cs="Cordia New"/>
          <w:color w:val="000000"/>
          <w:sz w:val="28"/>
          <w:cs/>
        </w:rPr>
        <w:t xml:space="preserve">บริษัทฯ จะมีแผนที่จะเพิ่มทุนและเสนอขายหลักทรัพย์ต่อประชาชนทั่วไปเป็นครั้งแรก </w:t>
      </w:r>
      <w:r w:rsidR="009F2830" w:rsidRPr="00B2589D">
        <w:rPr>
          <w:rFonts w:ascii="Cordia New" w:eastAsia="Times New Roman" w:hAnsi="Cordia New" w:cs="Cordia New"/>
          <w:color w:val="000000"/>
          <w:sz w:val="28"/>
        </w:rPr>
        <w:t>(IPO)</w:t>
      </w:r>
      <w:r w:rsidR="009F2830" w:rsidRPr="00B2589D">
        <w:rPr>
          <w:rFonts w:ascii="Cordia New" w:eastAsia="Times New Roman" w:hAnsi="Cordia New" w:cs="Cordia New"/>
          <w:color w:val="000000"/>
          <w:sz w:val="28"/>
          <w:cs/>
        </w:rPr>
        <w:t xml:space="preserve"> ส่งผลให้บริษัทฯ อาจมีความเสี่ยงในกรณีที่</w:t>
      </w:r>
      <w:r w:rsidR="009F2830" w:rsidRPr="00B2589D">
        <w:rPr>
          <w:rFonts w:ascii="Cordia New" w:eastAsia="Times New Roman" w:hAnsi="Cordia New" w:cs="Cordia New"/>
          <w:color w:val="000000"/>
          <w:sz w:val="28"/>
        </w:rPr>
        <w:t xml:space="preserve"> EQR </w:t>
      </w:r>
      <w:r w:rsidR="009F2830" w:rsidRPr="00B2589D">
        <w:rPr>
          <w:rFonts w:ascii="Cordia New" w:eastAsia="Times New Roman" w:hAnsi="Cordia New" w:cs="Cordia New"/>
          <w:color w:val="000000"/>
          <w:sz w:val="28"/>
          <w:cs/>
        </w:rPr>
        <w:t>ทำผิดเงื่อนไขตามสัญญากู้ยืมเงินหรือเงื่อนไขการดำรงสถานะตามที่กำหนดในสัญญากู้ยืมเงิน</w:t>
      </w:r>
      <w:r w:rsidR="009F2830" w:rsidRPr="00B2589D">
        <w:rPr>
          <w:rFonts w:ascii="Cordia New" w:eastAsia="Times New Roman" w:hAnsi="Cordia New" w:cs="Cordia New"/>
          <w:sz w:val="28"/>
          <w:cs/>
        </w:rPr>
        <w:t xml:space="preserve">และอาจส่งผลกระทบในทางลบอย่างมีนัยสำคัญต่อธุรกิจ ผลการดำเนินงาน สถานะทางการเงิน และโอกาสทางธุรกิจในอนาคตของบริษัทฯ </w:t>
      </w:r>
    </w:p>
    <w:p w14:paraId="40080C07" w14:textId="59FF46F6" w:rsidR="005B675F" w:rsidRPr="00B2589D" w:rsidRDefault="009F2830" w:rsidP="00FC5ED3">
      <w:pPr>
        <w:pStyle w:val="ListParagraph"/>
        <w:spacing w:before="120" w:after="120" w:line="240" w:lineRule="auto"/>
        <w:ind w:left="90" w:firstLine="630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B2589D">
        <w:rPr>
          <w:rFonts w:ascii="Cordia New" w:eastAsia="Times New Roman" w:hAnsi="Cordia New" w:cs="Cordia New"/>
          <w:sz w:val="28"/>
          <w:cs/>
        </w:rPr>
        <w:t xml:space="preserve">อย่างไรก็ดี บริษัทฯ ตระหนักถึงความเสี่ยงดังกล่าว โดยที่ผ่านมา </w:t>
      </w:r>
      <w:r w:rsidRPr="00B2589D">
        <w:rPr>
          <w:rFonts w:ascii="Cordia New" w:eastAsia="Times New Roman" w:hAnsi="Cordia New" w:cs="Cordia New"/>
          <w:sz w:val="28"/>
        </w:rPr>
        <w:t xml:space="preserve">TEGH Group </w:t>
      </w:r>
      <w:r w:rsidRPr="00B2589D">
        <w:rPr>
          <w:rFonts w:ascii="Cordia New" w:eastAsia="Times New Roman" w:hAnsi="Cordia New" w:cs="Cordia New"/>
          <w:sz w:val="28"/>
          <w:cs/>
        </w:rPr>
        <w:t xml:space="preserve">ซึ่งรวมถึง </w:t>
      </w:r>
      <w:r w:rsidRPr="00B2589D">
        <w:rPr>
          <w:rFonts w:ascii="Cordia New" w:eastAsia="Times New Roman" w:hAnsi="Cordia New" w:cs="Cordia New"/>
          <w:sz w:val="28"/>
        </w:rPr>
        <w:t xml:space="preserve">EQR </w:t>
      </w:r>
      <w:r w:rsidRPr="00B2589D">
        <w:rPr>
          <w:rFonts w:ascii="Cordia New" w:eastAsia="Times New Roman" w:hAnsi="Cordia New" w:cs="Cordia New"/>
          <w:sz w:val="28"/>
          <w:cs/>
        </w:rPr>
        <w:t xml:space="preserve">และ </w:t>
      </w:r>
      <w:r w:rsidRPr="00B2589D">
        <w:rPr>
          <w:rFonts w:ascii="Cordia New" w:eastAsia="Times New Roman" w:hAnsi="Cordia New" w:cs="Cordia New"/>
          <w:sz w:val="28"/>
        </w:rPr>
        <w:t xml:space="preserve">TEBP </w:t>
      </w:r>
      <w:r w:rsidRPr="00B2589D">
        <w:rPr>
          <w:rFonts w:ascii="Cordia New" w:eastAsia="Times New Roman" w:hAnsi="Cordia New" w:cs="Cordia New"/>
          <w:sz w:val="28"/>
          <w:cs/>
        </w:rPr>
        <w:t>มีความสัมพันธ์ที่ดีกับสถาบันการเงินทุกแห่ง ได้รับการสนับสนุนวงเงินกู้ยืมจากสถาบันการเงินเป็นอย่างดี โดยมีการวางแผนทางการเงินระยะยาวและติดตามการปฏิบัติตามเงื่อนไขในสัญญาเงินกู้ยืมอย่างต่อเนื่อง นอกจากนี้ ฝ่ายบริหารของบริษัทฯ ได้มีการเจรจาเบื้องต้นกับสถาบันการเงิน</w:t>
      </w:r>
      <w:r w:rsidR="008B3FDE" w:rsidRPr="00B2589D">
        <w:rPr>
          <w:rFonts w:ascii="Cordia New" w:eastAsia="Times New Roman" w:hAnsi="Cordia New" w:cs="Cordia New"/>
          <w:sz w:val="28"/>
          <w:cs/>
        </w:rPr>
        <w:t>ดังกล่าว</w:t>
      </w:r>
      <w:r w:rsidRPr="00B2589D">
        <w:rPr>
          <w:rFonts w:ascii="Cordia New" w:eastAsia="Times New Roman" w:hAnsi="Cordia New" w:cs="Cordia New"/>
          <w:sz w:val="28"/>
          <w:cs/>
        </w:rPr>
        <w:t>เกี่ยวกับแผนที่</w:t>
      </w:r>
      <w:r w:rsidRPr="00B2589D">
        <w:rPr>
          <w:rFonts w:ascii="Cordia New" w:eastAsia="Times New Roman" w:hAnsi="Cordia New" w:cs="Cordia New"/>
          <w:color w:val="000000"/>
          <w:sz w:val="28"/>
          <w:cs/>
        </w:rPr>
        <w:t>จะเพิ่มทุนและเสนอขายหลักทรัพย์ต่อประชาชนทั่วไป</w:t>
      </w:r>
      <w:r w:rsidR="00931678" w:rsidRPr="00B2589D">
        <w:rPr>
          <w:rFonts w:ascii="Cordia New" w:eastAsia="Times New Roman" w:hAnsi="Cordia New" w:cs="Cordia New"/>
          <w:color w:val="000000"/>
          <w:sz w:val="28"/>
          <w:cs/>
        </w:rPr>
        <w:t>เป็นครั้งแรก</w:t>
      </w:r>
      <w:r w:rsidRPr="00B2589D">
        <w:rPr>
          <w:rFonts w:ascii="Cordia New" w:eastAsia="Times New Roman" w:hAnsi="Cordia New" w:cs="Cordia New"/>
          <w:color w:val="000000"/>
          <w:sz w:val="28"/>
          <w:cs/>
        </w:rPr>
        <w:t xml:space="preserve"> </w:t>
      </w:r>
      <w:r w:rsidRPr="00B2589D">
        <w:rPr>
          <w:rFonts w:ascii="Cordia New" w:eastAsia="Times New Roman" w:hAnsi="Cordia New" w:cs="Cordia New"/>
          <w:color w:val="000000"/>
          <w:sz w:val="28"/>
        </w:rPr>
        <w:t>(IPO)</w:t>
      </w:r>
      <w:r w:rsidRPr="00B2589D">
        <w:rPr>
          <w:rFonts w:ascii="Cordia New" w:eastAsia="Times New Roman" w:hAnsi="Cordia New" w:cs="Cordia New"/>
          <w:color w:val="000000"/>
          <w:sz w:val="28"/>
          <w:cs/>
        </w:rPr>
        <w:t xml:space="preserve"> ซึ่งรวมถึงการขอยกเลิกเงื่อนไขการ</w:t>
      </w:r>
      <w:r w:rsidR="00931678" w:rsidRPr="00B2589D">
        <w:rPr>
          <w:rFonts w:ascii="Cordia New" w:eastAsia="Times New Roman" w:hAnsi="Cordia New" w:cs="Cordia New"/>
          <w:color w:val="000000"/>
          <w:sz w:val="28"/>
          <w:cs/>
        </w:rPr>
        <w:t>ค้ำประกันและ</w:t>
      </w:r>
      <w:r w:rsidRPr="00B2589D">
        <w:rPr>
          <w:rFonts w:ascii="Cordia New" w:eastAsia="Times New Roman" w:hAnsi="Cordia New" w:cs="Cordia New"/>
          <w:color w:val="000000"/>
          <w:sz w:val="28"/>
          <w:cs/>
        </w:rPr>
        <w:t>การนำสินทรัพย์ถาวรที่ใช้ในการประกอบธุรกิจของบริษัทฯ เพื่อเป็นหลักประกันให้กับ</w:t>
      </w:r>
      <w:r w:rsidR="00931678" w:rsidRPr="00B2589D">
        <w:rPr>
          <w:rFonts w:ascii="Cordia New" w:eastAsia="Times New Roman" w:hAnsi="Cordia New" w:cs="Cordia New"/>
          <w:color w:val="000000"/>
          <w:sz w:val="28"/>
          <w:cs/>
        </w:rPr>
        <w:t>วงเงินสินเชื่อ</w:t>
      </w:r>
      <w:r w:rsidRPr="00B2589D">
        <w:rPr>
          <w:rFonts w:ascii="Cordia New" w:eastAsia="Times New Roman" w:hAnsi="Cordia New" w:cs="Cordia New"/>
          <w:color w:val="000000"/>
          <w:sz w:val="28"/>
          <w:cs/>
        </w:rPr>
        <w:t>ของบริษัทที่เกี่ยวข้องกัน</w:t>
      </w:r>
      <w:r w:rsidR="005B675F" w:rsidRPr="00B2589D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="000241A9" w:rsidRPr="00B2589D">
        <w:rPr>
          <w:rFonts w:ascii="Cordia New" w:eastAsia="Times New Roman" w:hAnsi="Cordia New" w:cs="Cordia New" w:hint="cs"/>
          <w:color w:val="000000"/>
          <w:sz w:val="28"/>
          <w:cs/>
        </w:rPr>
        <w:t>ดังนี้</w:t>
      </w:r>
    </w:p>
    <w:p w14:paraId="707FBAE7" w14:textId="5D2A1934" w:rsidR="00B90E4A" w:rsidRPr="00B2589D" w:rsidRDefault="001C371D" w:rsidP="00B90E4A">
      <w:pPr>
        <w:pStyle w:val="ListParagraph"/>
        <w:numPr>
          <w:ilvl w:val="0"/>
          <w:numId w:val="30"/>
        </w:numPr>
        <w:spacing w:before="120" w:after="120" w:line="240" w:lineRule="auto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B2589D">
        <w:rPr>
          <w:rFonts w:ascii="Cordia New" w:eastAsia="Times New Roman" w:hAnsi="Cordia New" w:cs="Cordia New"/>
          <w:color w:val="000000"/>
          <w:sz w:val="28"/>
          <w:cs/>
        </w:rPr>
        <w:t>ภาระค้ำประกัน (</w:t>
      </w:r>
      <w:r w:rsidRPr="00B2589D">
        <w:rPr>
          <w:rFonts w:ascii="Cordia New" w:eastAsia="Times New Roman" w:hAnsi="Cordia New" w:cs="Cordia New"/>
          <w:color w:val="000000"/>
          <w:sz w:val="28"/>
        </w:rPr>
        <w:t xml:space="preserve">Corporate Guarantee) </w:t>
      </w:r>
      <w:r w:rsidRPr="00B2589D">
        <w:rPr>
          <w:rFonts w:ascii="Cordia New" w:eastAsia="Times New Roman" w:hAnsi="Cordia New" w:cs="Cordia New" w:hint="cs"/>
          <w:color w:val="000000"/>
          <w:sz w:val="28"/>
          <w:cs/>
        </w:rPr>
        <w:t>สถาบันการเงินดังกล่าว</w:t>
      </w:r>
      <w:r w:rsidRPr="00B2589D">
        <w:rPr>
          <w:rFonts w:ascii="Cordia New" w:eastAsia="Times New Roman" w:hAnsi="Cordia New" w:cs="Cordia New"/>
          <w:color w:val="000000"/>
          <w:sz w:val="28"/>
          <w:cs/>
        </w:rPr>
        <w:t>จะดำเนินการปลดภาระค้ำประกันให้ภายหลังจากที่บริษัทฯ นำหลักทรัพย์เข้าซื้อขายวันแรกในตลาดหลักทรัพย์ฯ แล้ว</w:t>
      </w:r>
    </w:p>
    <w:p w14:paraId="470B7B58" w14:textId="255884F1" w:rsidR="00B90E4A" w:rsidRPr="00B2589D" w:rsidRDefault="000F5B12" w:rsidP="00B90E4A">
      <w:pPr>
        <w:pStyle w:val="ListParagraph"/>
        <w:numPr>
          <w:ilvl w:val="0"/>
          <w:numId w:val="30"/>
        </w:numPr>
        <w:spacing w:before="120" w:after="120" w:line="240" w:lineRule="auto"/>
        <w:jc w:val="thaiDistribute"/>
        <w:rPr>
          <w:rFonts w:ascii="Cordia New" w:eastAsia="Times New Roman" w:hAnsi="Cordia New" w:cs="Cordia New"/>
          <w:color w:val="000000"/>
          <w:sz w:val="28"/>
          <w:cs/>
        </w:rPr>
      </w:pPr>
      <w:r w:rsidRPr="00B2589D">
        <w:rPr>
          <w:rFonts w:ascii="Cordia New" w:eastAsia="Times New Roman" w:hAnsi="Cordia New" w:cs="Cordia New"/>
          <w:sz w:val="28"/>
          <w:cs/>
        </w:rPr>
        <w:lastRenderedPageBreak/>
        <w:t>สินทรัพย์</w:t>
      </w:r>
      <w:r w:rsidR="000A34A0" w:rsidRPr="00B2589D">
        <w:rPr>
          <w:rFonts w:ascii="Cordia New" w:eastAsia="Times New Roman" w:hAnsi="Cordia New" w:cs="Cordia New" w:hint="cs"/>
          <w:sz w:val="28"/>
          <w:cs/>
        </w:rPr>
        <w:t>ถาวร</w:t>
      </w:r>
      <w:r w:rsidRPr="00B2589D">
        <w:rPr>
          <w:rFonts w:ascii="Cordia New" w:eastAsia="Times New Roman" w:hAnsi="Cordia New" w:cs="Cordia New"/>
          <w:sz w:val="28"/>
          <w:cs/>
        </w:rPr>
        <w:t xml:space="preserve">ที่เป็นหลักประกัน </w:t>
      </w:r>
      <w:r w:rsidR="000A34A0" w:rsidRPr="00B2589D">
        <w:rPr>
          <w:rFonts w:ascii="Cordia New" w:eastAsia="Times New Roman" w:hAnsi="Cordia New" w:cs="Cordia New" w:hint="cs"/>
          <w:color w:val="000000"/>
          <w:sz w:val="28"/>
          <w:cs/>
        </w:rPr>
        <w:t>สถาบันการเงินดังกล่าว</w:t>
      </w:r>
      <w:r w:rsidRPr="00B2589D">
        <w:rPr>
          <w:rFonts w:ascii="Cordia New" w:eastAsia="Times New Roman" w:hAnsi="Cordia New" w:cs="Cordia New"/>
          <w:sz w:val="28"/>
          <w:cs/>
        </w:rPr>
        <w:t xml:space="preserve">อยู่ระหว่างการพิจารณาปลดหลักประกันให้กับวงเงินสินเชื่อของ </w:t>
      </w:r>
      <w:r w:rsidRPr="00B2589D">
        <w:rPr>
          <w:rFonts w:ascii="Cordia New" w:eastAsia="Times New Roman" w:hAnsi="Cordia New" w:cs="Cordia New"/>
          <w:sz w:val="28"/>
        </w:rPr>
        <w:t xml:space="preserve">EQR </w:t>
      </w:r>
      <w:r w:rsidRPr="00B2589D">
        <w:rPr>
          <w:rFonts w:ascii="Cordia New" w:eastAsia="Times New Roman" w:hAnsi="Cordia New" w:cs="Cordia New"/>
          <w:sz w:val="28"/>
          <w:cs/>
        </w:rPr>
        <w:t>เพื่อนำมาเป็นหลักประกันให้กับวงเงินสินเชื่อในนามบริษัทฯ</w:t>
      </w:r>
    </w:p>
    <w:p w14:paraId="3E5EDA1E" w14:textId="210CE640" w:rsidR="006F372A" w:rsidRPr="00C63FBA" w:rsidRDefault="008E03D2" w:rsidP="00C63FBA">
      <w:pPr>
        <w:pStyle w:val="kLevel3"/>
        <w:numPr>
          <w:ilvl w:val="2"/>
          <w:numId w:val="7"/>
        </w:numPr>
        <w:ind w:left="720" w:hanging="634"/>
        <w:rPr>
          <w:color w:val="auto"/>
          <w:szCs w:val="28"/>
        </w:rPr>
      </w:pPr>
      <w:r w:rsidRPr="00C63FBA">
        <w:rPr>
          <w:rFonts w:hint="cs"/>
          <w:color w:val="auto"/>
          <w:szCs w:val="28"/>
          <w:cs/>
        </w:rPr>
        <w:t>ความเสี่ยงด้านการบริหารจัดการ</w:t>
      </w:r>
    </w:p>
    <w:p w14:paraId="78EB087B" w14:textId="2BF85A85" w:rsidR="00AB1506" w:rsidRPr="00C63FBA" w:rsidRDefault="008B557E" w:rsidP="00C63FBA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C63FBA">
        <w:rPr>
          <w:rFonts w:hint="cs"/>
          <w:color w:val="auto"/>
          <w:szCs w:val="28"/>
          <w:cs/>
        </w:rPr>
        <w:t>ความเสี่ยงจากการที่มีผู้ถือหุ้นรายใหญ่</w:t>
      </w:r>
      <w:r w:rsidR="00662D0B" w:rsidRPr="00C63FBA">
        <w:rPr>
          <w:rFonts w:hint="cs"/>
          <w:color w:val="auto"/>
          <w:szCs w:val="28"/>
          <w:cs/>
        </w:rPr>
        <w:t>ที่มีอิทธิพลต่อการกำหนดนโยบายการบริหารงาน</w:t>
      </w:r>
    </w:p>
    <w:p w14:paraId="41079A1A" w14:textId="1AE6C914" w:rsidR="008D7475" w:rsidRPr="008D7475" w:rsidRDefault="008D7475" w:rsidP="008D7475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8D7475">
        <w:rPr>
          <w:rFonts w:ascii="Cordia New" w:eastAsia="Times New Roman" w:hAnsi="Cordia New" w:cs="Cordia New"/>
          <w:color w:val="000000"/>
          <w:sz w:val="28"/>
          <w:cs/>
        </w:rPr>
        <w:t xml:space="preserve">ก่อนการเสนอขายหุ้นสามัญเพิ่มทุนต่อประชาชนในครั้งนี้ </w:t>
      </w:r>
      <w:r w:rsidRPr="00E456AB">
        <w:rPr>
          <w:rFonts w:ascii="Cordia New" w:eastAsia="Times New Roman" w:hAnsi="Cordia New" w:cs="Cordia New"/>
          <w:color w:val="000000"/>
          <w:sz w:val="28"/>
        </w:rPr>
        <w:t>TEGH</w:t>
      </w:r>
      <w:r w:rsidR="00E456AB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>เป็นผู้ถือหุ้นรายใหญ่ของบริษัทฯ โดยถือหุ้นของบริษัทฯ ในสัดส่วน</w:t>
      </w:r>
      <w:r w:rsidRPr="008A7DED">
        <w:rPr>
          <w:rFonts w:ascii="Cordia New" w:eastAsia="Times New Roman" w:hAnsi="Cordia New" w:cs="Cordia New" w:hint="cs"/>
          <w:color w:val="000000"/>
          <w:sz w:val="28"/>
          <w:cs/>
        </w:rPr>
        <w:t>ร้อยละ</w:t>
      </w:r>
      <w:r w:rsidRPr="008A7DED">
        <w:rPr>
          <w:rFonts w:ascii="Cordia New" w:eastAsia="Times New Roman" w:hAnsi="Cordia New" w:cs="Cordia New"/>
          <w:color w:val="000000"/>
          <w:sz w:val="28"/>
        </w:rPr>
        <w:t xml:space="preserve"> 100.0</w:t>
      </w:r>
      <w:r w:rsidRPr="008D7475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 xml:space="preserve">ของทุนที่ออกและชำระแล้วทั้งหมด และภายหลังการเสนอขายหุ้นสามัญเพิ่มทุนต่อประชาชนในครั้งนี้ </w:t>
      </w:r>
      <w:r w:rsidRPr="008D7475">
        <w:rPr>
          <w:rFonts w:ascii="Cordia New" w:eastAsia="Times New Roman" w:hAnsi="Cordia New" w:cs="Cordia New"/>
          <w:color w:val="000000"/>
          <w:sz w:val="28"/>
        </w:rPr>
        <w:t xml:space="preserve">TEGH 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 xml:space="preserve">จะยังคงเป็นผู้ถือหุ้นรายใหญ่ของบริษัทฯ เช่นเดิม แต่จะมีสัดส่วนการถือหุ้นในบริษัทฯ ลดลงเป็นร้อยละ </w:t>
      </w:r>
      <w:r w:rsidRPr="008D7475">
        <w:rPr>
          <w:rFonts w:ascii="Cordia New" w:eastAsia="Times New Roman" w:hAnsi="Cordia New" w:cs="Cordia New"/>
          <w:color w:val="000000"/>
          <w:sz w:val="28"/>
        </w:rPr>
        <w:t>70.0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 xml:space="preserve"> ซึ่งยังคงมากกว่าร้อยละ </w:t>
      </w:r>
      <w:r w:rsidRPr="008D7475">
        <w:rPr>
          <w:rFonts w:ascii="Cordia New" w:eastAsia="Times New Roman" w:hAnsi="Cordia New" w:cs="Cordia New"/>
          <w:color w:val="000000"/>
          <w:sz w:val="28"/>
        </w:rPr>
        <w:t>50.0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 xml:space="preserve"> แต่น้อยกว่าร้อยละ </w:t>
      </w:r>
      <w:r w:rsidRPr="008D7475">
        <w:rPr>
          <w:rFonts w:ascii="Cordia New" w:eastAsia="Times New Roman" w:hAnsi="Cordia New" w:cs="Cordia New"/>
          <w:color w:val="000000"/>
          <w:sz w:val="28"/>
        </w:rPr>
        <w:t>75.0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 xml:space="preserve"> ของทุนที่ออกและชำระแล้วทั้งหมดของบริษัทฯ ส่งผลให้บริษัทฯ ยังคงมีสถานะเป็นบริษัทย่อยของ</w:t>
      </w:r>
      <w:r w:rsidRPr="008D7475">
        <w:rPr>
          <w:rFonts w:ascii="Cordia New" w:eastAsia="Times New Roman" w:hAnsi="Cordia New" w:cs="Cordia New"/>
          <w:color w:val="000000"/>
          <w:sz w:val="28"/>
        </w:rPr>
        <w:t xml:space="preserve"> TEGH 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 xml:space="preserve">โดยสามารถกำหนดทิศทาง นโยบายและแผนการบริหารกิจการของบริษัทฯ ได้ด้วยการควบคุมเสียงข้างมากของที่ประชุมผู้ถือหุ้น เช่น การแต่งตั้งกรรมการ หรือเรื่องทั่วไปที่อาศัยมติที่ประชุมผู้ถือหุ้นเกินกว่ากึ่งหนึ่ง ยกเว้นในเรื่องที่กฎหมายหรือข้อบังคับบริษัทกำหนดให้ต้องได้รับคะแนนเสียงไม่น้อยกว่า </w:t>
      </w:r>
      <w:r w:rsidRPr="008D7475">
        <w:rPr>
          <w:rFonts w:ascii="Cordia New" w:eastAsia="Times New Roman" w:hAnsi="Cordia New" w:cs="Cordia New"/>
          <w:color w:val="000000"/>
          <w:sz w:val="28"/>
        </w:rPr>
        <w:t>3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 xml:space="preserve"> ใน </w:t>
      </w:r>
      <w:r w:rsidRPr="008D7475">
        <w:rPr>
          <w:rFonts w:ascii="Cordia New" w:eastAsia="Times New Roman" w:hAnsi="Cordia New" w:cs="Cordia New"/>
          <w:color w:val="000000"/>
          <w:sz w:val="28"/>
        </w:rPr>
        <w:t>4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 xml:space="preserve"> ของผู้ถือหุ้นที่มาประชุมและมีสิทธิออกเสียง เช่น การเพิ่มทุน การลดทุน และการควบรวมกิจการ เป็นต้น ดังนั้น ผู้ถือหุ้นรายย่อยจึงมีความเสี่ยงที่อาจไม่สามารถรวบรวมคะแนนเสียงเพื่อตรวจสอบและถ่วงดุลวาระที่ผู้ถือหุ้นรายใหญ่เสนอได้</w:t>
      </w:r>
    </w:p>
    <w:p w14:paraId="5BAFB8C7" w14:textId="77777777" w:rsidR="008D7475" w:rsidRPr="008D7475" w:rsidRDefault="008D7475" w:rsidP="008D7475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B1329F">
        <w:rPr>
          <w:rFonts w:ascii="Cordia New" w:eastAsia="Times New Roman" w:hAnsi="Cordia New" w:cs="Cordia New"/>
          <w:color w:val="000000"/>
          <w:sz w:val="28"/>
          <w:cs/>
        </w:rPr>
        <w:t>อย่างไรก็ดี บริษัทฯ ได้จัดให้มีโครงสร้างการบริหารจัดการ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>โดยเฉพาะคณะกรรมการบริษัทและคณะผู้บริหาร</w:t>
      </w:r>
      <w:r w:rsidRPr="00B1329F">
        <w:rPr>
          <w:rFonts w:ascii="Cordia New" w:eastAsia="Times New Roman" w:hAnsi="Cordia New" w:cs="Cordia New"/>
          <w:color w:val="000000"/>
          <w:sz w:val="28"/>
          <w:cs/>
        </w:rPr>
        <w:t xml:space="preserve">ที่มีความรู้ ความสามารถ และได้มีการกำหนดขอบเขตในการดำเนินงาน หน้าที่และความรับผิดชอบ รวมถึงการมอบอำนาจให้แก่กรรมการและผู้บริหารอย่างชัดเจนและโปร่งใส 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>คณะกรรมการบริษัทได้พิจารณาจำนวนและ</w:t>
      </w:r>
      <w:r w:rsidRPr="00E21DA5">
        <w:rPr>
          <w:rFonts w:ascii="Cordia New" w:eastAsia="Times New Roman" w:hAnsi="Cordia New" w:cs="Cordia New" w:hint="cs"/>
          <w:color w:val="000000"/>
          <w:sz w:val="28"/>
          <w:cs/>
        </w:rPr>
        <w:t>โครงสร้าง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>คณะ</w:t>
      </w:r>
      <w:r w:rsidRPr="00E21DA5">
        <w:rPr>
          <w:rFonts w:ascii="Cordia New" w:eastAsia="Times New Roman" w:hAnsi="Cordia New" w:cs="Cordia New" w:hint="cs"/>
          <w:color w:val="000000"/>
          <w:sz w:val="28"/>
          <w:cs/>
        </w:rPr>
        <w:t>กรรมการ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 xml:space="preserve">ที่เหมาะสม </w:t>
      </w:r>
      <w:r w:rsidRPr="00E21DA5">
        <w:rPr>
          <w:rFonts w:ascii="Cordia New" w:eastAsia="Times New Roman" w:hAnsi="Cordia New" w:cs="Cordia New" w:hint="cs"/>
          <w:color w:val="000000"/>
          <w:sz w:val="28"/>
          <w:cs/>
        </w:rPr>
        <w:t xml:space="preserve">โดยมีกรรมการอิสระ </w:t>
      </w:r>
      <w:r>
        <w:rPr>
          <w:rFonts w:ascii="Cordia New" w:eastAsia="Times New Roman" w:hAnsi="Cordia New" w:cs="Cordia New"/>
          <w:color w:val="000000"/>
          <w:sz w:val="28"/>
        </w:rPr>
        <w:t>3</w:t>
      </w:r>
      <w:r w:rsidRPr="00E21DA5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Pr="00E21DA5">
        <w:rPr>
          <w:rFonts w:ascii="Cordia New" w:eastAsia="Times New Roman" w:hAnsi="Cordia New" w:cs="Cordia New" w:hint="cs"/>
          <w:color w:val="000000"/>
          <w:sz w:val="28"/>
          <w:cs/>
        </w:rPr>
        <w:t xml:space="preserve">ท่านจากกรรมการทั้งหมด </w:t>
      </w:r>
      <w:r>
        <w:rPr>
          <w:rFonts w:ascii="Cordia New" w:eastAsia="Times New Roman" w:hAnsi="Cordia New" w:cs="Cordia New"/>
          <w:color w:val="000000"/>
          <w:sz w:val="28"/>
        </w:rPr>
        <w:t>7</w:t>
      </w:r>
      <w:r w:rsidRPr="00E21DA5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Pr="00E21DA5">
        <w:rPr>
          <w:rFonts w:ascii="Cordia New" w:eastAsia="Times New Roman" w:hAnsi="Cordia New" w:cs="Cordia New" w:hint="cs"/>
          <w:color w:val="000000"/>
          <w:sz w:val="28"/>
          <w:cs/>
        </w:rPr>
        <w:t>ท่าน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>ซึ่ง</w:t>
      </w:r>
      <w:r w:rsidRPr="00E21DA5">
        <w:rPr>
          <w:rFonts w:ascii="Cordia New" w:eastAsia="Times New Roman" w:hAnsi="Cordia New" w:cs="Cordia New" w:hint="cs"/>
          <w:color w:val="000000"/>
          <w:sz w:val="28"/>
          <w:cs/>
        </w:rPr>
        <w:t>ไม่น้อยกว่าหนึ่งในสามของจำนวนคณะกรรมการทั้งหมด</w:t>
      </w:r>
      <w:r>
        <w:rPr>
          <w:rFonts w:ascii="Cordia New" w:eastAsia="Times New Roman" w:hAnsi="Cordia New" w:cs="Cordia New" w:hint="cs"/>
          <w:color w:val="000000"/>
          <w:sz w:val="28"/>
          <w:cs/>
        </w:rPr>
        <w:t>และมีคุณสมบัติควบถ้วน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>เป็นไปตามกฎหมายและกฎเกณฑ์ที่เกี่ยวข้อง เพื่อเป็นกลไกสำคัญในการกำกับดูแลกิจการ ให้คำแนะนำต่อฝ่ายบริหาร และสนับสนุนนโยบายที่เป็นประโยชน์ต่อผู้ถือหุ้น</w:t>
      </w:r>
    </w:p>
    <w:p w14:paraId="35027964" w14:textId="7F508241" w:rsidR="008D7475" w:rsidRDefault="008D7475" w:rsidP="008D7475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eastAsia="Times New Roman" w:hAnsi="Cordia New" w:cs="Cordia New"/>
          <w:color w:val="000000"/>
          <w:sz w:val="28"/>
        </w:rPr>
      </w:pPr>
      <w:r w:rsidRPr="008D7475">
        <w:rPr>
          <w:rFonts w:ascii="Cordia New" w:hAnsi="Cordia New" w:cs="Cordia New" w:hint="cs"/>
          <w:sz w:val="28"/>
          <w:cs/>
        </w:rPr>
        <w:t xml:space="preserve"> 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>นอกจากนี้ คณะกรรมการบริษัทได้แต่งตั้งคณะกรรมการชุดย่อย</w:t>
      </w:r>
      <w:r w:rsidRPr="008D7475">
        <w:rPr>
          <w:rFonts w:ascii="Cordia New" w:eastAsia="Times New Roman" w:hAnsi="Cordia New" w:cs="Cordia New"/>
          <w:color w:val="000000"/>
          <w:sz w:val="28"/>
          <w:cs/>
        </w:rPr>
        <w:t>เพื่อทำหน้าที่สนับสนุนการปฏิบัติงานของคณะกรรมการบริษัทและการดำเนินงานของบริษัท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 xml:space="preserve">ฯ อันได้แก่ คณะกรรมการตรวจสอบและธรรมาภิบาล คณะกรรมการบริหาร คณะกรรมการสรรหาและกำหนดค่าตอบแทน และคณะกรรมการบริหารความเสี่ยงและความยั่งยืนองค์กร ซึ่งมีการกำหนดขอบเขต อำนาจ หน้าที่และความรับผิดชอบของคณะกรรมการแต่ละชุดไว้ในกฎบัตรคณะกรรมการอย่างชัดเจนและได้รับการอนุมัติจากที่ประชุมคณะกรรมการบริษัท โดยเฉพาะคณะกรรมการตรวจสอบและธรรมาภิบาลซึ่งประกอบด้วยกรรมการอิสระทั้ง </w:t>
      </w:r>
      <w:r w:rsidRPr="008D7475">
        <w:rPr>
          <w:rFonts w:ascii="Cordia New" w:eastAsia="Times New Roman" w:hAnsi="Cordia New" w:cs="Cordia New"/>
          <w:color w:val="000000"/>
          <w:sz w:val="28"/>
        </w:rPr>
        <w:t xml:space="preserve">3 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>ท่าน</w:t>
      </w:r>
      <w:r w:rsidRPr="008D7475">
        <w:rPr>
          <w:rFonts w:ascii="Cordia New" w:eastAsia="Times New Roman" w:hAnsi="Cordia New" w:cs="Cordia New"/>
          <w:color w:val="000000"/>
          <w:sz w:val="28"/>
        </w:rPr>
        <w:t xml:space="preserve"> 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>ได้รับมอบหมายให้ทำหน้าที่ในการสอบทานรายงานทางการเงิน ระบบควบคุมภายใน และรายการที่เกี่ยวโยงกัน เป็นต้น ทำให้สามารถสอบทานการทำงานของฝ่ายบริหารให้มีความโปร่งใสได้ดียิ่งขึ้น ตลอดจนสามารถถ่วงดุลอำนาจในการเสนอเรื่องต่างๆ ที่จะพิจารณานำเข้าสู่การประชุมผู้ถือหุ้นได้ในระดับหนึ่ง และ</w:t>
      </w:r>
      <w:r w:rsidRPr="008D7475">
        <w:rPr>
          <w:rFonts w:ascii="Cordia New" w:eastAsia="Times New Roman" w:hAnsi="Cordia New" w:cs="Cordia New"/>
          <w:color w:val="000000"/>
          <w:sz w:val="28"/>
          <w:cs/>
        </w:rPr>
        <w:t>เมื่อบริษัทฯ เข้าจดทะเบียนในตลาดหลักทรัพย์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 xml:space="preserve"> เอ็ม เอ ไอ </w:t>
      </w:r>
      <w:r w:rsidRPr="008D7475">
        <w:rPr>
          <w:rFonts w:ascii="Cordia New" w:eastAsia="Times New Roman" w:hAnsi="Cordia New" w:cs="Cordia New"/>
          <w:color w:val="000000"/>
          <w:sz w:val="28"/>
          <w:cs/>
        </w:rPr>
        <w:t>แล้ว บริษัทฯ จะต้องเปิดเผยข้อมูลและปฏิบัติตามหลักเกณฑ์และกฎระเบียบที่เกี่ยวข้องของสำนักงาน ก.ล.ต. และตลาดหลักทรัพย์</w:t>
      </w:r>
      <w:r w:rsidRPr="008D7475">
        <w:rPr>
          <w:rFonts w:ascii="Cordia New" w:eastAsia="Times New Roman" w:hAnsi="Cordia New" w:cs="Cordia New" w:hint="cs"/>
          <w:color w:val="000000"/>
          <w:sz w:val="28"/>
          <w:cs/>
        </w:rPr>
        <w:t xml:space="preserve">ฯ </w:t>
      </w:r>
      <w:r w:rsidRPr="008D7475">
        <w:rPr>
          <w:rFonts w:ascii="Cordia New" w:eastAsia="Times New Roman" w:hAnsi="Cordia New" w:cs="Cordia New"/>
          <w:color w:val="000000"/>
          <w:sz w:val="28"/>
          <w:cs/>
        </w:rPr>
        <w:t>เช่น รายการที่เกี่ยวโยงกัน และรายการได้มาและจำหน่ายไปซึ่งสินทรัพย์ของบริษัทฯ เป็นต้น เพื่อผลประโยชน์สูงสุดของบริษัทฯ และผู้ถือหุ้นทุกราย</w:t>
      </w:r>
    </w:p>
    <w:p w14:paraId="77C3C190" w14:textId="57538740" w:rsidR="008D7475" w:rsidRPr="00C63FBA" w:rsidRDefault="00B166B4" w:rsidP="00C63FBA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C63FBA">
        <w:rPr>
          <w:rFonts w:hint="cs"/>
          <w:color w:val="auto"/>
          <w:szCs w:val="28"/>
          <w:cs/>
        </w:rPr>
        <w:t>ความเสี่ยงจากการ</w:t>
      </w:r>
      <w:r w:rsidR="00A7632C" w:rsidRPr="00C63FBA">
        <w:rPr>
          <w:rFonts w:hint="cs"/>
          <w:color w:val="auto"/>
          <w:szCs w:val="28"/>
          <w:cs/>
        </w:rPr>
        <w:t>พึ่งพิงคณะผู้บริหาร</w:t>
      </w:r>
    </w:p>
    <w:p w14:paraId="1FE086D0" w14:textId="6B5EDE61" w:rsidR="00E70001" w:rsidRDefault="00254F36" w:rsidP="00A7632C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>
        <w:rPr>
          <w:rFonts w:ascii="Cordia New" w:eastAsia="Times New Roman" w:hAnsi="Cordia New" w:cs="Cordia New" w:hint="cs"/>
          <w:color w:val="000000"/>
          <w:sz w:val="28"/>
          <w:cs/>
        </w:rPr>
        <w:t>บริษัทฯ มีคณะผู้บริหาร</w:t>
      </w:r>
      <w:r w:rsidR="00362B9C">
        <w:rPr>
          <w:rFonts w:ascii="Cordia New" w:eastAsia="Times New Roman" w:hAnsi="Cordia New" w:cs="Cordia New" w:hint="cs"/>
          <w:color w:val="000000"/>
          <w:sz w:val="28"/>
          <w:cs/>
        </w:rPr>
        <w:t>ที่มีความรู้ ความเชี่ยวชาญ และประสบการณ์ที่เกี่ยวข้อง</w:t>
      </w:r>
      <w:r w:rsidR="00526ED4">
        <w:rPr>
          <w:rFonts w:ascii="Cordia New" w:eastAsia="Times New Roman" w:hAnsi="Cordia New" w:cs="Cordia New" w:hint="cs"/>
          <w:color w:val="000000"/>
          <w:sz w:val="28"/>
          <w:cs/>
        </w:rPr>
        <w:t>กับการประกอบธุรกิจ</w:t>
      </w:r>
      <w:r w:rsidR="00B029CD">
        <w:rPr>
          <w:rFonts w:ascii="Cordia New" w:eastAsia="Times New Roman" w:hAnsi="Cordia New" w:cs="Cordia New" w:hint="cs"/>
          <w:color w:val="000000"/>
          <w:sz w:val="28"/>
          <w:cs/>
        </w:rPr>
        <w:t>ผลิตและ</w:t>
      </w:r>
      <w:r w:rsidR="00DD3330">
        <w:rPr>
          <w:rFonts w:ascii="Cordia New" w:eastAsia="Times New Roman" w:hAnsi="Cordia New" w:cs="Cordia New" w:hint="cs"/>
          <w:color w:val="000000"/>
          <w:sz w:val="28"/>
          <w:cs/>
        </w:rPr>
        <w:t>จำหน่ายก๊าซชีวภาพ</w:t>
      </w:r>
      <w:r w:rsidR="003345CC">
        <w:rPr>
          <w:rFonts w:ascii="Cordia New" w:eastAsia="Times New Roman" w:hAnsi="Cordia New" w:cs="Cordia New" w:hint="cs"/>
          <w:color w:val="000000"/>
          <w:sz w:val="28"/>
          <w:cs/>
        </w:rPr>
        <w:t xml:space="preserve"> </w:t>
      </w:r>
      <w:r w:rsidR="00C55899">
        <w:rPr>
          <w:rFonts w:ascii="Cordia New" w:eastAsia="Times New Roman" w:hAnsi="Cordia New" w:cs="Cordia New" w:hint="cs"/>
          <w:color w:val="000000"/>
          <w:sz w:val="28"/>
          <w:cs/>
        </w:rPr>
        <w:t>ผลิตและจำหน่ายไฟฟ้าจากก๊าซชีวภาพ และ</w:t>
      </w:r>
      <w:r w:rsidR="00536BA6">
        <w:rPr>
          <w:rFonts w:ascii="Cordia New" w:eastAsia="Times New Roman" w:hAnsi="Cordia New" w:cs="Cordia New" w:hint="cs"/>
          <w:color w:val="000000"/>
          <w:sz w:val="28"/>
          <w:cs/>
        </w:rPr>
        <w:t>การให้บริการบริหารจัดการกากอินทรีย์</w:t>
      </w:r>
      <w:r w:rsidR="00F1689B">
        <w:rPr>
          <w:rFonts w:ascii="Cordia New" w:eastAsia="Times New Roman" w:hAnsi="Cordia New" w:cs="Cordia New" w:hint="cs"/>
          <w:color w:val="000000"/>
          <w:sz w:val="28"/>
          <w:cs/>
        </w:rPr>
        <w:t xml:space="preserve"> และมีส่วนร่วมในการประกอบธุรกิจของบริษัทฯ </w:t>
      </w:r>
      <w:r w:rsidR="00506B81">
        <w:rPr>
          <w:rFonts w:ascii="Cordia New" w:eastAsia="Times New Roman" w:hAnsi="Cordia New" w:cs="Cordia New" w:hint="cs"/>
          <w:color w:val="000000"/>
          <w:sz w:val="28"/>
          <w:cs/>
        </w:rPr>
        <w:t xml:space="preserve">ตั้งแต่ช่วงก่อตั้ง </w:t>
      </w:r>
      <w:r w:rsidR="00A55213">
        <w:rPr>
          <w:rFonts w:ascii="Cordia New" w:eastAsia="Times New Roman" w:hAnsi="Cordia New" w:cs="Cordia New" w:hint="cs"/>
          <w:color w:val="000000"/>
          <w:sz w:val="28"/>
          <w:cs/>
        </w:rPr>
        <w:t>ซึ่ง</w:t>
      </w:r>
      <w:r w:rsidR="00506B81">
        <w:rPr>
          <w:rFonts w:ascii="Cordia New" w:eastAsia="Times New Roman" w:hAnsi="Cordia New" w:cs="Cordia New" w:hint="cs"/>
          <w:color w:val="000000"/>
          <w:sz w:val="28"/>
          <w:cs/>
        </w:rPr>
        <w:t xml:space="preserve">ส่งผลต่อความสำเร็จและการเติบโตทางธุรกิจของบริษัทฯ อย่างต่อเนื่อง บริษัทฯ </w:t>
      </w:r>
      <w:r w:rsidR="00DB0533">
        <w:rPr>
          <w:rFonts w:ascii="Cordia New" w:eastAsia="Times New Roman" w:hAnsi="Cordia New" w:cs="Cordia New" w:hint="cs"/>
          <w:color w:val="000000"/>
          <w:sz w:val="28"/>
          <w:cs/>
        </w:rPr>
        <w:t>จึงเชื่อว่าประสบการณ์และการบริหารงานที่ต่อเนื่อง</w:t>
      </w:r>
      <w:r w:rsidR="003A3F20">
        <w:rPr>
          <w:rFonts w:ascii="Cordia New" w:eastAsia="Times New Roman" w:hAnsi="Cordia New" w:cs="Cordia New" w:hint="cs"/>
          <w:color w:val="000000"/>
          <w:sz w:val="28"/>
          <w:cs/>
        </w:rPr>
        <w:t>ของคณะผู้บริหารเป็นปัจจัยสำคัญที่จะส่งผลต่อความสำเร็จใน</w:t>
      </w:r>
      <w:r w:rsidR="003A3F20">
        <w:rPr>
          <w:rFonts w:ascii="Cordia New" w:eastAsia="Times New Roman" w:hAnsi="Cordia New" w:cs="Cordia New" w:hint="cs"/>
          <w:color w:val="000000"/>
          <w:sz w:val="28"/>
          <w:cs/>
        </w:rPr>
        <w:lastRenderedPageBreak/>
        <w:t>การ</w:t>
      </w:r>
      <w:r w:rsidR="00A8114F">
        <w:rPr>
          <w:rFonts w:ascii="Cordia New" w:eastAsia="Times New Roman" w:hAnsi="Cordia New" w:cs="Cordia New" w:hint="cs"/>
          <w:color w:val="000000"/>
          <w:sz w:val="28"/>
          <w:cs/>
        </w:rPr>
        <w:t xml:space="preserve">ดำเนินธุรกิจของบริษัทฯ ในอนาคต </w:t>
      </w:r>
      <w:r w:rsidR="0059025A">
        <w:rPr>
          <w:rFonts w:ascii="Cordia New" w:eastAsia="Times New Roman" w:hAnsi="Cordia New" w:cs="Cordia New" w:hint="cs"/>
          <w:color w:val="000000"/>
          <w:sz w:val="28"/>
          <w:cs/>
        </w:rPr>
        <w:t>ดังนั้น บริษัทฯ จึงอาจมีความเสี่ยงจากการพึ่งพิงคณะผู้</w:t>
      </w:r>
      <w:r w:rsidR="00364651">
        <w:rPr>
          <w:rFonts w:ascii="Cordia New" w:eastAsia="Times New Roman" w:hAnsi="Cordia New" w:cs="Cordia New" w:hint="cs"/>
          <w:color w:val="000000"/>
          <w:sz w:val="28"/>
          <w:cs/>
        </w:rPr>
        <w:t xml:space="preserve">บริหาร </w:t>
      </w:r>
      <w:r w:rsidR="00843E95">
        <w:rPr>
          <w:rFonts w:ascii="CordiaUPC" w:hAnsi="CordiaUPC" w:cs="CordiaUPC" w:hint="cs"/>
          <w:sz w:val="28"/>
          <w:cs/>
        </w:rPr>
        <w:t>หากบริษัทฯ สูญเสีย</w:t>
      </w:r>
      <w:r w:rsidR="00EF4E12">
        <w:rPr>
          <w:rFonts w:ascii="CordiaUPC" w:hAnsi="CordiaUPC" w:cs="CordiaUPC" w:hint="cs"/>
          <w:sz w:val="28"/>
          <w:cs/>
        </w:rPr>
        <w:t>คณะ</w:t>
      </w:r>
      <w:r w:rsidR="00843E95">
        <w:rPr>
          <w:rFonts w:ascii="CordiaUPC" w:hAnsi="CordiaUPC" w:cs="CordiaUPC" w:hint="cs"/>
          <w:sz w:val="28"/>
          <w:cs/>
        </w:rPr>
        <w:t>ผู้บริหารบุคคลใดบุคคลหนึ่ง และไม่สามารถสรรหาผู้ที่เหมาะสมและมีคุณสมบัติเทียบเคียงมาทดแทนได้ ก็อาจจะส่งผลกระทบต่อผลการดำเนินงานในอนาคตของบริษัทฯ ได้</w:t>
      </w:r>
    </w:p>
    <w:p w14:paraId="1E4C7F12" w14:textId="77777777" w:rsidR="00D925CD" w:rsidRDefault="00155DA3" w:rsidP="00206A5C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>
        <w:rPr>
          <w:rFonts w:ascii="CordiaUPC" w:hAnsi="CordiaUPC" w:cs="CordiaUPC" w:hint="cs"/>
          <w:sz w:val="28"/>
          <w:cs/>
        </w:rPr>
        <w:t xml:space="preserve">อย่างไรก็ดี </w:t>
      </w:r>
      <w:r w:rsidR="00A9383D">
        <w:rPr>
          <w:rFonts w:ascii="CordiaUPC" w:hAnsi="CordiaUPC" w:cs="CordiaUPC" w:hint="cs"/>
          <w:sz w:val="28"/>
          <w:cs/>
        </w:rPr>
        <w:t>เพื่อ</w:t>
      </w:r>
      <w:r w:rsidR="000D20F7">
        <w:rPr>
          <w:rFonts w:ascii="CordiaUPC" w:hAnsi="CordiaUPC" w:cs="CordiaUPC" w:hint="cs"/>
          <w:sz w:val="28"/>
          <w:cs/>
        </w:rPr>
        <w:t>ให้บริษัทฯ สามารถรักษาคณะผู้บริหารและ</w:t>
      </w:r>
      <w:r w:rsidR="00461247">
        <w:rPr>
          <w:rFonts w:ascii="CordiaUPC" w:hAnsi="CordiaUPC" w:cs="CordiaUPC" w:hint="cs"/>
          <w:sz w:val="28"/>
          <w:cs/>
        </w:rPr>
        <w:t>บุคลากรซึ่งมีส่วนสำคัญต่อการประกอบธุรกิจ</w:t>
      </w:r>
      <w:r w:rsidR="005C75B0">
        <w:rPr>
          <w:rFonts w:ascii="CordiaUPC" w:hAnsi="CordiaUPC" w:cs="CordiaUPC" w:hint="cs"/>
          <w:sz w:val="28"/>
          <w:cs/>
        </w:rPr>
        <w:t xml:space="preserve"> บริษัทฯ ได้</w:t>
      </w:r>
      <w:r w:rsidR="0060168B">
        <w:rPr>
          <w:rFonts w:ascii="CordiaUPC" w:hAnsi="CordiaUPC" w:cs="CordiaUPC" w:hint="cs"/>
          <w:sz w:val="28"/>
          <w:cs/>
        </w:rPr>
        <w:t>กำหนดแนวทางการรักษาบุคลากรตามนโยบายการบริหารบุคลากร เพื่อ</w:t>
      </w:r>
      <w:r w:rsidR="00207CEF">
        <w:rPr>
          <w:rFonts w:ascii="CordiaUPC" w:hAnsi="CordiaUPC" w:cs="CordiaUPC" w:hint="cs"/>
          <w:sz w:val="28"/>
          <w:cs/>
        </w:rPr>
        <w:t xml:space="preserve">สร้างความผูกพันและรักษาพนักงานที่มีคุณภาพให้ทำงานร่วมกับบริษัทฯ </w:t>
      </w:r>
      <w:r w:rsidR="00AB5C55">
        <w:rPr>
          <w:rFonts w:ascii="CordiaUPC" w:hAnsi="CordiaUPC" w:cs="CordiaUPC" w:hint="cs"/>
          <w:sz w:val="28"/>
          <w:cs/>
        </w:rPr>
        <w:t>ในระยะยาว ผ่านกระบวนการต่างๆ เช่น การจัดให้มีการประเมินผลการปฏิบัต</w:t>
      </w:r>
      <w:r w:rsidR="00C425A3">
        <w:rPr>
          <w:rFonts w:ascii="CordiaUPC" w:hAnsi="CordiaUPC" w:cs="CordiaUPC" w:hint="cs"/>
          <w:sz w:val="28"/>
          <w:cs/>
        </w:rPr>
        <w:t xml:space="preserve">ิงาน โดยใช้ตัวชี้วัดผลการปฏิบัติงาน </w:t>
      </w:r>
      <w:r w:rsidR="00C425A3">
        <w:rPr>
          <w:rFonts w:ascii="CordiaUPC" w:hAnsi="CordiaUPC" w:cs="CordiaUPC"/>
          <w:sz w:val="28"/>
        </w:rPr>
        <w:t xml:space="preserve">(KPIs) </w:t>
      </w:r>
      <w:r w:rsidR="00C425A3">
        <w:rPr>
          <w:rFonts w:ascii="CordiaUPC" w:hAnsi="CordiaUPC" w:cs="CordiaUPC" w:hint="cs"/>
          <w:sz w:val="28"/>
          <w:cs/>
        </w:rPr>
        <w:t>การวางแผน</w:t>
      </w:r>
      <w:r w:rsidR="00FE6CBE">
        <w:rPr>
          <w:rFonts w:ascii="CordiaUPC" w:hAnsi="CordiaUPC" w:cs="CordiaUPC" w:hint="cs"/>
          <w:sz w:val="28"/>
          <w:cs/>
        </w:rPr>
        <w:t>การเติบโตในสายอาชีพของพนักงาน การกำหนดผลตอบแทนที่เหมาะสมกับตำแหน่งงานและความรับผิดชอบ เทียบเคียงกับบริษัทอื่นที่มีลักษณะธุรกิจที่คล้ายคลึงกัน การนำระบบเทคโนโลยีสารสนเทศมาประยุกต์ใช้เพื่อให้เกิดประสิทธิภาพในการทำงาน การ</w:t>
      </w:r>
      <w:r w:rsidR="00056BF7">
        <w:rPr>
          <w:rFonts w:ascii="CordiaUPC" w:hAnsi="CordiaUPC" w:cs="CordiaUPC" w:hint="cs"/>
          <w:sz w:val="28"/>
          <w:cs/>
        </w:rPr>
        <w:t>รับฟังความคิดเห็นและสร้างสัมพันธ์ระหว่างอง</w:t>
      </w:r>
      <w:r w:rsidR="00B241F5">
        <w:rPr>
          <w:rFonts w:ascii="CordiaUPC" w:hAnsi="CordiaUPC" w:cs="CordiaUPC" w:hint="cs"/>
          <w:sz w:val="28"/>
          <w:cs/>
        </w:rPr>
        <w:t xml:space="preserve">ค์กร ผู้บริหาร และพนักงาน </w:t>
      </w:r>
      <w:r w:rsidR="00F006A1">
        <w:rPr>
          <w:rFonts w:ascii="CordiaUPC" w:hAnsi="CordiaUPC" w:cs="CordiaUPC" w:hint="cs"/>
          <w:sz w:val="28"/>
          <w:cs/>
        </w:rPr>
        <w:t xml:space="preserve">เป็นต้น </w:t>
      </w:r>
    </w:p>
    <w:p w14:paraId="2702D940" w14:textId="4518DB7E" w:rsidR="008D7475" w:rsidRPr="00E57A15" w:rsidRDefault="00CF7F47" w:rsidP="00E57A15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>
        <w:rPr>
          <w:rFonts w:ascii="CordiaUPC" w:hAnsi="CordiaUPC" w:cs="CordiaUPC" w:hint="cs"/>
          <w:sz w:val="28"/>
          <w:cs/>
        </w:rPr>
        <w:t xml:space="preserve">ในกรณีที่บริษัทฯ </w:t>
      </w:r>
      <w:r w:rsidR="00D33B29">
        <w:rPr>
          <w:rFonts w:ascii="CordiaUPC" w:hAnsi="CordiaUPC" w:cs="CordiaUPC" w:hint="cs"/>
          <w:sz w:val="28"/>
          <w:cs/>
        </w:rPr>
        <w:t>ต้องสรรหาบุคลากรจากภายนอกเพื่อทดแทน</w:t>
      </w:r>
      <w:r w:rsidR="00FF3B83">
        <w:rPr>
          <w:rFonts w:ascii="CordiaUPC" w:hAnsi="CordiaUPC" w:cs="CordiaUPC" w:hint="cs"/>
          <w:sz w:val="28"/>
          <w:cs/>
        </w:rPr>
        <w:t xml:space="preserve">ผู้บริหารหรือบุคลากรที่สำคัญ </w:t>
      </w:r>
      <w:r w:rsidR="00AA1BE1">
        <w:rPr>
          <w:rFonts w:ascii="CordiaUPC" w:hAnsi="CordiaUPC" w:cs="CordiaUPC" w:hint="cs"/>
          <w:sz w:val="28"/>
          <w:cs/>
        </w:rPr>
        <w:t>บริษัทฯ มีกระบวนการ</w:t>
      </w:r>
      <w:r w:rsidR="00693F7A">
        <w:rPr>
          <w:rFonts w:ascii="CordiaUPC" w:hAnsi="CordiaUPC" w:cs="CordiaUPC" w:hint="cs"/>
          <w:sz w:val="28"/>
          <w:cs/>
        </w:rPr>
        <w:t>สรรหาและคัดเลือกบุคลากรที่มีความรู้ความสามารถตรงตามคุณสมบัติ</w:t>
      </w:r>
      <w:r w:rsidR="000A30B8">
        <w:rPr>
          <w:rFonts w:ascii="CordiaUPC" w:hAnsi="CordiaUPC" w:cs="CordiaUPC" w:hint="cs"/>
          <w:sz w:val="28"/>
          <w:cs/>
        </w:rPr>
        <w:t xml:space="preserve"> ประสบการณ์ หน้าที่และความรับผิดชอบของตำแหน่งงาน </w:t>
      </w:r>
      <w:r w:rsidR="002B1727">
        <w:rPr>
          <w:rFonts w:ascii="CordiaUPC" w:hAnsi="CordiaUPC" w:cs="CordiaUPC" w:hint="cs"/>
          <w:sz w:val="28"/>
          <w:cs/>
        </w:rPr>
        <w:t>มีศักย</w:t>
      </w:r>
      <w:r w:rsidR="005E6AFF">
        <w:rPr>
          <w:rFonts w:ascii="CordiaUPC" w:hAnsi="CordiaUPC" w:cs="CordiaUPC" w:hint="cs"/>
          <w:sz w:val="28"/>
          <w:cs/>
        </w:rPr>
        <w:t xml:space="preserve">ภาพในการพัฒนาและสามารถปรับตัวให้เข้ากับวัฒนธรรมองค์กร </w:t>
      </w:r>
      <w:r w:rsidR="00EB2EF2">
        <w:rPr>
          <w:rFonts w:ascii="CordiaUPC" w:hAnsi="CordiaUPC" w:cs="CordiaUPC" w:hint="cs"/>
          <w:sz w:val="28"/>
          <w:cs/>
        </w:rPr>
        <w:t>ตามหลักการที่กำหนดใน</w:t>
      </w:r>
      <w:r w:rsidR="00447072" w:rsidRPr="0091202D">
        <w:rPr>
          <w:rFonts w:ascii="CordiaUPC" w:hAnsi="CordiaUPC" w:cs="CordiaUPC" w:hint="cs"/>
          <w:sz w:val="28"/>
          <w:cs/>
        </w:rPr>
        <w:t>นโยบาย</w:t>
      </w:r>
      <w:r w:rsidR="00EB2EF2">
        <w:rPr>
          <w:rFonts w:ascii="CordiaUPC" w:hAnsi="CordiaUPC" w:cs="CordiaUPC" w:hint="cs"/>
          <w:sz w:val="28"/>
          <w:cs/>
        </w:rPr>
        <w:t>พัฒนาบุคลากร</w:t>
      </w:r>
      <w:r w:rsidR="00B378A4" w:rsidRPr="0091202D">
        <w:rPr>
          <w:rFonts w:ascii="CordiaUPC" w:hAnsi="CordiaUPC" w:cs="CordiaUPC" w:hint="cs"/>
          <w:sz w:val="28"/>
          <w:cs/>
        </w:rPr>
        <w:t>และ</w:t>
      </w:r>
      <w:r w:rsidR="00EB2EF2">
        <w:rPr>
          <w:rFonts w:ascii="CordiaUPC" w:hAnsi="CordiaUPC" w:cs="CordiaUPC" w:hint="cs"/>
          <w:sz w:val="28"/>
          <w:cs/>
        </w:rPr>
        <w:t>นโยบาย</w:t>
      </w:r>
      <w:r w:rsidR="00B378A4" w:rsidRPr="0091202D">
        <w:rPr>
          <w:rFonts w:ascii="CordiaUPC" w:hAnsi="CordiaUPC" w:cs="CordiaUPC" w:hint="cs"/>
          <w:sz w:val="28"/>
          <w:cs/>
        </w:rPr>
        <w:t xml:space="preserve">สืบทอดตำแหน่ง </w:t>
      </w:r>
      <w:r w:rsidR="00B378A4" w:rsidRPr="0091202D">
        <w:rPr>
          <w:rFonts w:ascii="CordiaUPC" w:hAnsi="CordiaUPC" w:cs="CordiaUPC"/>
          <w:sz w:val="28"/>
        </w:rPr>
        <w:t>(Succession P</w:t>
      </w:r>
      <w:r w:rsidR="001F3CB9" w:rsidRPr="0091202D">
        <w:rPr>
          <w:rFonts w:ascii="CordiaUPC" w:hAnsi="CordiaUPC" w:cs="CordiaUPC"/>
          <w:sz w:val="28"/>
        </w:rPr>
        <w:t xml:space="preserve">lan) </w:t>
      </w:r>
      <w:r w:rsidR="007675C1" w:rsidRPr="00206A5C">
        <w:rPr>
          <w:rFonts w:ascii="CordiaUPC" w:hAnsi="CordiaUPC" w:cs="CordiaUPC" w:hint="cs"/>
          <w:sz w:val="28"/>
          <w:cs/>
        </w:rPr>
        <w:t xml:space="preserve">นอกจากนี้ </w:t>
      </w:r>
      <w:r w:rsidR="00206A5C">
        <w:rPr>
          <w:rFonts w:ascii="CordiaUPC" w:hAnsi="CordiaUPC" w:cs="CordiaUPC" w:hint="cs"/>
          <w:sz w:val="28"/>
          <w:cs/>
        </w:rPr>
        <w:t>ผู้บริหาร</w:t>
      </w:r>
      <w:r w:rsidR="007675C1" w:rsidRPr="00206A5C">
        <w:rPr>
          <w:rFonts w:ascii="CordiaUPC" w:hAnsi="CordiaUPC" w:cs="CordiaUPC" w:hint="cs"/>
          <w:sz w:val="28"/>
          <w:cs/>
        </w:rPr>
        <w:t>ที่สำคัญ</w:t>
      </w:r>
      <w:r w:rsidR="004136C2">
        <w:rPr>
          <w:rFonts w:ascii="CordiaUPC" w:hAnsi="CordiaUPC" w:cs="CordiaUPC" w:hint="cs"/>
          <w:sz w:val="28"/>
          <w:cs/>
        </w:rPr>
        <w:t xml:space="preserve"> ได้แก่ คุณ</w:t>
      </w:r>
      <w:r w:rsidR="00101E46">
        <w:rPr>
          <w:rFonts w:ascii="Cordia New" w:hAnsi="Cordia New" w:cs="Cordia New" w:hint="cs"/>
          <w:sz w:val="28"/>
          <w:cs/>
        </w:rPr>
        <w:t xml:space="preserve">ก้องกิต โกกนุทาภรณ์ (ประธานเจ้าหน้าที่บริหาร) </w:t>
      </w:r>
      <w:r w:rsidR="00643EF5">
        <w:rPr>
          <w:rFonts w:ascii="Cordia New" w:hAnsi="Cordia New" w:cs="Cordia New" w:hint="cs"/>
          <w:sz w:val="28"/>
          <w:cs/>
        </w:rPr>
        <w:t>คุณสุธัญญา โกกนุทาภรณ์</w:t>
      </w:r>
      <w:r w:rsidR="004136C2">
        <w:rPr>
          <w:rFonts w:ascii="CordiaUPC" w:hAnsi="CordiaUPC" w:cs="CordiaUPC" w:hint="cs"/>
          <w:sz w:val="28"/>
          <w:cs/>
        </w:rPr>
        <w:t xml:space="preserve"> </w:t>
      </w:r>
      <w:r w:rsidR="00997C52">
        <w:rPr>
          <w:rFonts w:ascii="CordiaUPC" w:hAnsi="CordiaUPC" w:cs="CordiaUPC" w:hint="cs"/>
          <w:sz w:val="28"/>
          <w:cs/>
        </w:rPr>
        <w:t>(ประธานเจ้าหน้าที่บริหาร</w:t>
      </w:r>
      <w:r w:rsidR="00612A5A">
        <w:rPr>
          <w:rFonts w:ascii="CordiaUPC" w:hAnsi="CordiaUPC" w:cs="CordiaUPC" w:hint="cs"/>
          <w:sz w:val="28"/>
          <w:cs/>
        </w:rPr>
        <w:t xml:space="preserve">ด้านบัญชีและการเงิน) เป็นตัวแทนของ </w:t>
      </w:r>
      <w:r w:rsidR="00612A5A">
        <w:rPr>
          <w:rFonts w:ascii="CordiaUPC" w:hAnsi="CordiaUPC" w:cs="CordiaUPC"/>
          <w:sz w:val="28"/>
        </w:rPr>
        <w:t xml:space="preserve">TEGH </w:t>
      </w:r>
      <w:r w:rsidR="00612A5A">
        <w:rPr>
          <w:rFonts w:ascii="CordiaUPC" w:hAnsi="CordiaUPC" w:cs="CordiaUPC" w:hint="cs"/>
          <w:sz w:val="28"/>
          <w:cs/>
        </w:rPr>
        <w:t>ซึ่งเป็นผู้ถือหุ้นรายใหญ่ของบริษัทฯ และมีส่วนร่วมในการก่อตั้</w:t>
      </w:r>
      <w:r w:rsidR="000A46C3">
        <w:rPr>
          <w:rFonts w:ascii="CordiaUPC" w:hAnsi="CordiaUPC" w:cs="CordiaUPC" w:hint="cs"/>
          <w:sz w:val="28"/>
          <w:cs/>
        </w:rPr>
        <w:t>งบริษัทฯ ตั้งแต่เริ่มต้น</w:t>
      </w:r>
      <w:r w:rsidR="00D15917">
        <w:rPr>
          <w:rFonts w:ascii="CordiaUPC" w:hAnsi="CordiaUPC" w:cs="CordiaUPC" w:hint="cs"/>
          <w:sz w:val="28"/>
          <w:cs/>
        </w:rPr>
        <w:t xml:space="preserve"> </w:t>
      </w:r>
      <w:r w:rsidR="007675C1" w:rsidRPr="00D15917">
        <w:rPr>
          <w:rFonts w:ascii="CordiaUPC" w:hAnsi="CordiaUPC" w:cs="CordiaUPC" w:hint="cs"/>
          <w:sz w:val="28"/>
          <w:cs/>
        </w:rPr>
        <w:t>ดังนั้น บริษัทฯ จึงเชื่อมั่นว่าจะสามารถรักษา</w:t>
      </w:r>
      <w:r w:rsidR="00D15917">
        <w:rPr>
          <w:rFonts w:ascii="CordiaUPC" w:hAnsi="CordiaUPC" w:cs="CordiaUPC" w:hint="cs"/>
          <w:sz w:val="28"/>
          <w:cs/>
        </w:rPr>
        <w:t>ผู้บริหาร</w:t>
      </w:r>
      <w:r w:rsidR="007675C1" w:rsidRPr="00D15917">
        <w:rPr>
          <w:rFonts w:ascii="CordiaUPC" w:hAnsi="CordiaUPC" w:cs="CordiaUPC" w:hint="cs"/>
          <w:sz w:val="28"/>
          <w:cs/>
        </w:rPr>
        <w:t>ที่สำคัญให้อยู่กับบริษัทฯ ต่อไปได้</w:t>
      </w:r>
    </w:p>
    <w:p w14:paraId="677D4721" w14:textId="69796BCE" w:rsidR="00F56B6A" w:rsidRPr="00C63FBA" w:rsidRDefault="00F56B6A" w:rsidP="00C63FBA">
      <w:pPr>
        <w:pStyle w:val="kLevel3"/>
        <w:numPr>
          <w:ilvl w:val="2"/>
          <w:numId w:val="7"/>
        </w:numPr>
        <w:ind w:left="720" w:hanging="634"/>
        <w:rPr>
          <w:color w:val="auto"/>
          <w:szCs w:val="28"/>
        </w:rPr>
      </w:pPr>
      <w:r w:rsidRPr="00C63FBA">
        <w:rPr>
          <w:rFonts w:hint="cs"/>
          <w:color w:val="auto"/>
          <w:szCs w:val="28"/>
          <w:cs/>
        </w:rPr>
        <w:t>ความเสี่ยงในการออกและเสนอขายหลักทรัพย์</w:t>
      </w:r>
    </w:p>
    <w:p w14:paraId="5B76CDD8" w14:textId="6ED25F78" w:rsidR="008D7475" w:rsidRPr="00C63FBA" w:rsidRDefault="008D3D0E" w:rsidP="00C63FBA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C63FBA">
        <w:rPr>
          <w:color w:val="auto"/>
          <w:szCs w:val="28"/>
          <w:cs/>
        </w:rPr>
        <w:t>ความเสี่ยงจากการที่บริษัทฯ อยู่ระหว่างการยื่นคำขออนุญาตจากตลาดหลักทรัพย์ฯ</w:t>
      </w:r>
    </w:p>
    <w:p w14:paraId="167F5902" w14:textId="2CA64FBD" w:rsidR="00E57A15" w:rsidRPr="00E57A15" w:rsidRDefault="00E57A15" w:rsidP="00E57A15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E57A15">
        <w:rPr>
          <w:rFonts w:ascii="CordiaUPC" w:hAnsi="CordiaUPC" w:cs="CordiaUPC"/>
          <w:sz w:val="28"/>
          <w:cs/>
        </w:rPr>
        <w:t xml:space="preserve">บริษัทฯ เสนอขายหุ้นสามัญเพิ่มทุนแก่ประชาชนในครั้งนี้ ก่อนที่จะรับทราบผลการพิจารณาของตลาดหลักทรัพย์ฯ เกี่ยวกับการนำหุ้นสามัญของบริษัทฯ เข้าเป็นหลักทรัพย์จดทะเบียนในตลาดหลักทรัพย์เอ็ม เอ ไอ ซึ่งบริษัทฯ ได้ยื่นคำขออนุญาตนำหลักทรัพย์เข้าจดทะเบียนต่อตลาดหลักทรัพย์ฯ ในวันที่ </w:t>
      </w:r>
      <w:r w:rsidR="00E259D7" w:rsidRPr="006A3BE6">
        <w:rPr>
          <w:rFonts w:ascii="CordiaUPC" w:hAnsi="CordiaUPC" w:cs="CordiaUPC"/>
          <w:sz w:val="28"/>
        </w:rPr>
        <w:t xml:space="preserve">7 </w:t>
      </w:r>
      <w:r w:rsidR="00E259D7" w:rsidRPr="006A3BE6">
        <w:rPr>
          <w:rFonts w:ascii="CordiaUPC" w:hAnsi="CordiaUPC" w:cs="CordiaUPC"/>
          <w:sz w:val="28"/>
          <w:cs/>
        </w:rPr>
        <w:t>พฤษภาคม</w:t>
      </w:r>
      <w:r w:rsidR="00E259D7" w:rsidRPr="006A3BE6">
        <w:rPr>
          <w:rFonts w:ascii="CordiaUPC" w:hAnsi="CordiaUPC" w:cs="CordiaUPC"/>
          <w:sz w:val="28"/>
        </w:rPr>
        <w:t xml:space="preserve"> 2568</w:t>
      </w:r>
      <w:r w:rsidRPr="00E57A15">
        <w:rPr>
          <w:rFonts w:ascii="CordiaUPC" w:hAnsi="CordiaUPC" w:cs="CordiaUPC" w:hint="cs"/>
          <w:sz w:val="28"/>
          <w:cs/>
        </w:rPr>
        <w:t xml:space="preserve"> โดยบริษัทหลักทรัพย์ เคจีไอ (ประเทศไทย) จำกัด (มหาชน) </w:t>
      </w:r>
      <w:r w:rsidRPr="00E57A15">
        <w:rPr>
          <w:rFonts w:ascii="CordiaUPC" w:hAnsi="CordiaUPC" w:cs="CordiaUPC"/>
          <w:sz w:val="28"/>
          <w:cs/>
        </w:rPr>
        <w:t xml:space="preserve">ในฐานะที่ปรึกษาทางการเงินของบริษัทฯ ได้พิจารณาคุณสมบัติของบริษัทฯ ในเบื้องต้นแล้ว เห็นว่าหุ้นสามัญของบริษัทฯ มีคุณสมบัติครบถ้วนตามข้อบังคับของตลาดหลักทรัพย์ฯ เรื่องการรับหุ้นสามัญหรือหุ้นบุริมสิทธิเป็นหลักทรัพย์จดทะเบียน เว้นแต่คุณสมบัติเรื่องสภาพคล่อง ที่ตลาดหลักทรัพย์ฯ กำหนดให้หลังการเสนอขายหุ้นสามัญต่อประชาชน บริษัทฯ จะต้องมีการกระจายการถือหุ้นให้แก่นักลงทุนรายย่อยไม่น้อยกว่า </w:t>
      </w:r>
      <w:r w:rsidRPr="00E57A15">
        <w:rPr>
          <w:rFonts w:ascii="CordiaUPC" w:hAnsi="CordiaUPC" w:cs="CordiaUPC"/>
          <w:sz w:val="28"/>
        </w:rPr>
        <w:t>300</w:t>
      </w:r>
      <w:r w:rsidRPr="00E57A15">
        <w:rPr>
          <w:rFonts w:ascii="CordiaUPC" w:hAnsi="CordiaUPC" w:cs="CordiaUPC" w:hint="cs"/>
          <w:sz w:val="28"/>
          <w:cs/>
        </w:rPr>
        <w:t xml:space="preserve"> ราย และจะต้องถือหุ้นรวมกันไม่น้อยกว่าร้อยละ </w:t>
      </w:r>
      <w:r w:rsidRPr="00E57A15">
        <w:rPr>
          <w:rFonts w:ascii="CordiaUPC" w:hAnsi="CordiaUPC" w:cs="CordiaUPC"/>
          <w:sz w:val="28"/>
        </w:rPr>
        <w:t>25</w:t>
      </w:r>
      <w:r w:rsidRPr="00E57A15">
        <w:rPr>
          <w:rFonts w:ascii="CordiaUPC" w:hAnsi="CordiaUPC" w:cs="CordiaUPC" w:hint="cs"/>
          <w:sz w:val="28"/>
          <w:cs/>
        </w:rPr>
        <w:t xml:space="preserve"> ของทุนชำระแล้วทั้งหมด ซึ่งขึ้นอยู่ผลการเสนอขายหุ้นต่อประชาชนในครั้งนี้ ดังนั้น หากบริษัทฯ ไม่สามารถกระจายการถือหุ้นของผู้ลงทุนรายย่อยได้ตามเกณฑ์ที่ตลาดหลักทรัพย์ฯ กำหนด หรือหุ้นสามัญของบริษัทฯ ไม่ได้รับอนุญาตให้เข้าเป็นหลักทรัพย์จดทะเบียนในตลาดหลักทรัพย์เอ็ม เอ ไอ ผู้ลงทุนอาจมีความเสี่ยงเกี่ยวกับสภาพคล่องในการซื้อขายหุ้นของบริษัทฯ ในอนาคต และอาจไม่ได้รับผลตอบแทนจากการลงทุนตามที่คาดไว้</w:t>
      </w:r>
    </w:p>
    <w:p w14:paraId="389C9DE5" w14:textId="2E866384" w:rsidR="008D3D0E" w:rsidRPr="00E57A15" w:rsidRDefault="00E57A15" w:rsidP="00E57A15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E57A15">
        <w:rPr>
          <w:rFonts w:ascii="CordiaUPC" w:hAnsi="CordiaUPC" w:cs="CordiaUPC"/>
          <w:sz w:val="28"/>
          <w:cs/>
        </w:rPr>
        <w:t>ทั้งนี้ บริษัทฯ คาดว่าหลังการจำหน่ายหุ้นสามัญต่อประชาชนในครั้งนี้ บริษัทฯ จะมีการกระจายการถือหุ้นของผู้ถือหุ้นรายย่อยเป็นไปตามเกณฑ์ที่ตลาดหลักทรัพย์ฯ กำหนด ซึ่งจะทำให้หุ้นสามัญของบริษัทฯ มีคุณสมบัติครบถ้วนในการเป็นหลักทรัพย์จดทะเบียนในตลาดหลักทรัพย์ฯ</w:t>
      </w:r>
    </w:p>
    <w:p w14:paraId="121DA809" w14:textId="0EFF0985" w:rsidR="008D3D0E" w:rsidRPr="00C63FBA" w:rsidRDefault="00F323F8" w:rsidP="00C63FBA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C63FBA">
        <w:rPr>
          <w:color w:val="auto"/>
          <w:szCs w:val="28"/>
          <w:cs/>
        </w:rPr>
        <w:lastRenderedPageBreak/>
        <w:t>ความเสี่ยงจากความผันผวนของราคาหุ้นหลังการเข้าซื้อขายในตลาดหลักทรัพย์ฯ</w:t>
      </w:r>
    </w:p>
    <w:p w14:paraId="03CE3D91" w14:textId="77777777" w:rsidR="00E33BCB" w:rsidRPr="00E33BCB" w:rsidRDefault="00E33BCB" w:rsidP="00E33BCB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E33BCB">
        <w:rPr>
          <w:rFonts w:ascii="CordiaUPC" w:hAnsi="CordiaUPC" w:cs="CordiaUPC"/>
          <w:sz w:val="28"/>
          <w:cs/>
        </w:rPr>
        <w:t>หลังจากการเข้าจดทะเบียนในตลาดหลักทรัพย์ฯ ราคาหุ้นของบริษัทฯ อาจมีความผันผวนหรือเปลี่ยนแปลงตามสภาวะการซื้อขายในตลาด หรืออาจเป็นผลมาจากปัจจัยอื่นๆ ที่อยู่นอกเหนือการควบคุมของบริษัทฯ เช่น</w:t>
      </w:r>
    </w:p>
    <w:p w14:paraId="1A1C84DF" w14:textId="24422D78" w:rsidR="00E33BCB" w:rsidRPr="00E33BCB" w:rsidRDefault="00E33BCB" w:rsidP="00E33BCB">
      <w:pPr>
        <w:pStyle w:val="ListParagraph"/>
        <w:numPr>
          <w:ilvl w:val="0"/>
          <w:numId w:val="22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E33BCB">
        <w:rPr>
          <w:rFonts w:ascii="Cordia New" w:hAnsi="Cordia New" w:cs="Cordia New" w:hint="cs"/>
          <w:sz w:val="28"/>
          <w:cs/>
        </w:rPr>
        <w:t>ภาวะเศรษฐกิจ ภาวะอุตสาหกรรมที่เกี่ยวข้อง และทัศนะที่มีต่อธุรกิจและอุตสาหกรรมที่เกี่ยวข้อง</w:t>
      </w:r>
    </w:p>
    <w:p w14:paraId="53222465" w14:textId="19D715DC" w:rsidR="00E33BCB" w:rsidRPr="00E33BCB" w:rsidRDefault="00E33BCB" w:rsidP="00E33BCB">
      <w:pPr>
        <w:pStyle w:val="ListParagraph"/>
        <w:numPr>
          <w:ilvl w:val="0"/>
          <w:numId w:val="22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E33BCB">
        <w:rPr>
          <w:rFonts w:ascii="Cordia New" w:hAnsi="Cordia New" w:cs="Cordia New" w:hint="cs"/>
          <w:sz w:val="28"/>
          <w:cs/>
        </w:rPr>
        <w:t>การเปลี่ยนแปลงของกฎหมายและกฎระเบียบที่เกี่ยวข้องในเรื่องต่างๆ</w:t>
      </w:r>
    </w:p>
    <w:p w14:paraId="5FDB182C" w14:textId="335E1956" w:rsidR="00E33BCB" w:rsidRPr="00E33BCB" w:rsidRDefault="00E33BCB" w:rsidP="00E33BCB">
      <w:pPr>
        <w:pStyle w:val="ListParagraph"/>
        <w:numPr>
          <w:ilvl w:val="0"/>
          <w:numId w:val="22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E33BCB">
        <w:rPr>
          <w:rFonts w:ascii="Cordia New" w:hAnsi="Cordia New" w:cs="Cordia New" w:hint="cs"/>
          <w:sz w:val="28"/>
          <w:cs/>
        </w:rPr>
        <w:t>ความแตกต่างระหว่างผลประกอบการที่นักลงทุนหรือนักวิเคราะห์คาดการณ์ไว้และผลการดำเนินงานที่เกิดขึ้นจริง</w:t>
      </w:r>
    </w:p>
    <w:p w14:paraId="733B35E2" w14:textId="6F6456EC" w:rsidR="00E33BCB" w:rsidRPr="00E33BCB" w:rsidRDefault="00E33BCB" w:rsidP="00E33BCB">
      <w:pPr>
        <w:pStyle w:val="ListParagraph"/>
        <w:numPr>
          <w:ilvl w:val="0"/>
          <w:numId w:val="22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E33BCB">
        <w:rPr>
          <w:rFonts w:ascii="Cordia New" w:hAnsi="Cordia New" w:cs="Cordia New" w:hint="cs"/>
          <w:sz w:val="28"/>
          <w:cs/>
        </w:rPr>
        <w:t>การเปลี่ยนแปลงในคำแนะนำหรือทัศนะของนักวิเคราะห์</w:t>
      </w:r>
    </w:p>
    <w:p w14:paraId="418F2081" w14:textId="77678288" w:rsidR="00E33BCB" w:rsidRPr="00E33BCB" w:rsidRDefault="00E33BCB" w:rsidP="00E33BCB">
      <w:pPr>
        <w:pStyle w:val="ListParagraph"/>
        <w:numPr>
          <w:ilvl w:val="0"/>
          <w:numId w:val="22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E33BCB">
        <w:rPr>
          <w:rFonts w:ascii="Cordia New" w:hAnsi="Cordia New" w:cs="Cordia New" w:hint="cs"/>
          <w:sz w:val="28"/>
          <w:cs/>
        </w:rPr>
        <w:t xml:space="preserve">บรรยากาศการลงทุนในตลาดหลักทรัพย์ฯ   </w:t>
      </w:r>
    </w:p>
    <w:p w14:paraId="2ADEC304" w14:textId="5907A3B3" w:rsidR="00E33BCB" w:rsidRPr="00E33BCB" w:rsidRDefault="00E33BCB" w:rsidP="00E33BCB">
      <w:pPr>
        <w:pStyle w:val="ListParagraph"/>
        <w:numPr>
          <w:ilvl w:val="0"/>
          <w:numId w:val="22"/>
        </w:numPr>
        <w:spacing w:before="120" w:after="120" w:line="240" w:lineRule="auto"/>
        <w:jc w:val="thaiDistribute"/>
        <w:rPr>
          <w:rFonts w:ascii="Cordia New" w:hAnsi="Cordia New" w:cs="Cordia New"/>
          <w:sz w:val="28"/>
          <w:cs/>
        </w:rPr>
      </w:pPr>
      <w:r w:rsidRPr="00E33BCB">
        <w:rPr>
          <w:rFonts w:ascii="Cordia New" w:hAnsi="Cordia New" w:cs="Cordia New" w:hint="cs"/>
          <w:sz w:val="28"/>
          <w:cs/>
        </w:rPr>
        <w:t>ความผันผวนของอัตราแลกเปลี่ยนเงินตราต่างประเทศ หรืออัตราดอกเบี้ย</w:t>
      </w:r>
    </w:p>
    <w:p w14:paraId="3EEC353D" w14:textId="151FF374" w:rsidR="00E33BCB" w:rsidRPr="00E33BCB" w:rsidRDefault="00E33BCB" w:rsidP="00E33BCB">
      <w:pPr>
        <w:pStyle w:val="ListParagraph"/>
        <w:numPr>
          <w:ilvl w:val="0"/>
          <w:numId w:val="22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E33BCB">
        <w:rPr>
          <w:rFonts w:ascii="Cordia New" w:hAnsi="Cordia New" w:cs="Cordia New" w:hint="cs"/>
          <w:sz w:val="28"/>
          <w:cs/>
        </w:rPr>
        <w:t xml:space="preserve">ปัจจัยอื่นๆ ที่อาจส่งผลกระทบต่อฐานะการเงินและผลการดำเนินงานของบริษัท </w:t>
      </w:r>
    </w:p>
    <w:p w14:paraId="03C57800" w14:textId="06C33543" w:rsidR="00F323F8" w:rsidRPr="00E33BCB" w:rsidRDefault="00E33BCB" w:rsidP="00E33BCB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E33BCB">
        <w:rPr>
          <w:rFonts w:ascii="CordiaUPC" w:hAnsi="CordiaUPC" w:cs="CordiaUPC"/>
          <w:sz w:val="28"/>
          <w:cs/>
        </w:rPr>
        <w:t>ทั้งนี้ นอกเหนือจากปัจจัยข้างต้น อาจมีปัจจัยและเหตุการณ์อื่นๆ ที่ส่งผลกระทบต่อราคาหุ้นของบริษัทฯ อย่างมีนัยสำคัญ และก่อให้เกิดผลกระทบอย่างมีนัยสำคัญต่อผู้ลงทุนที่ซื้อหุ้นสามัญเพิ่มทุนของบริษัทฯ ในครั้งนี้</w:t>
      </w:r>
    </w:p>
    <w:p w14:paraId="3A61E1E0" w14:textId="4724AC76" w:rsidR="00E6027F" w:rsidRPr="00C63FBA" w:rsidRDefault="00024845" w:rsidP="00C63FBA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C63FBA">
        <w:rPr>
          <w:color w:val="auto"/>
          <w:szCs w:val="28"/>
          <w:cs/>
        </w:rPr>
        <w:t>ความเสี่ยงจากการที่ผู้ถือหุ้นรายใหญ่ของบริษัทฯ อาจจะขายหุ้นสามัญภายหลังจากการเสนอขายหุ้นสามัญต่อประชาชนในครั้งนี้</w:t>
      </w:r>
    </w:p>
    <w:p w14:paraId="5DE32C00" w14:textId="09B432D6" w:rsidR="00024845" w:rsidRPr="008E2849" w:rsidRDefault="008E2849" w:rsidP="008E2849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8E2849">
        <w:rPr>
          <w:rFonts w:ascii="CordiaUPC" w:hAnsi="CordiaUPC" w:cs="CordiaUPC"/>
          <w:sz w:val="28"/>
          <w:cs/>
        </w:rPr>
        <w:t>ตามข้อกำหนดการห้ามขายหุ้น (</w:t>
      </w:r>
      <w:r w:rsidRPr="008E2849">
        <w:rPr>
          <w:rFonts w:ascii="CordiaUPC" w:hAnsi="CordiaUPC" w:cs="CordiaUPC"/>
          <w:sz w:val="28"/>
        </w:rPr>
        <w:t xml:space="preserve">Silent Period) </w:t>
      </w:r>
      <w:r w:rsidRPr="008E2849">
        <w:rPr>
          <w:rFonts w:ascii="CordiaUPC" w:hAnsi="CordiaUPC" w:cs="CordiaUPC" w:hint="cs"/>
          <w:sz w:val="28"/>
          <w:cs/>
        </w:rPr>
        <w:t xml:space="preserve">ของตลาดหลักทรัพย์ฯ ผู้มีส่วนร่วมในการบริหาร เช่น ผู้ถือหุ้นใหญ่ กรรมการ และผู้บริหาร จะถูกห้ามขายหุ้นสามัญจำนวนร้อยละ </w:t>
      </w:r>
      <w:r w:rsidRPr="008E2849">
        <w:rPr>
          <w:rFonts w:ascii="CordiaUPC" w:hAnsi="CordiaUPC" w:cs="CordiaUPC"/>
          <w:sz w:val="28"/>
        </w:rPr>
        <w:t>55</w:t>
      </w:r>
      <w:r w:rsidRPr="008E2849">
        <w:rPr>
          <w:rFonts w:ascii="CordiaUPC" w:hAnsi="CordiaUPC" w:cs="CordiaUPC" w:hint="cs"/>
          <w:sz w:val="28"/>
          <w:cs/>
        </w:rPr>
        <w:t xml:space="preserve"> ของทุนชำระแล้วของบริษัทฯ ภายหลังการเสนอขายหุ้นสามัญต่อประชาชน เป็นระยะเวลา </w:t>
      </w:r>
      <w:r w:rsidRPr="008E2849">
        <w:rPr>
          <w:rFonts w:ascii="CordiaUPC" w:hAnsi="CordiaUPC" w:cs="CordiaUPC"/>
          <w:sz w:val="28"/>
        </w:rPr>
        <w:t>1</w:t>
      </w:r>
      <w:r w:rsidRPr="008E2849">
        <w:rPr>
          <w:rFonts w:ascii="CordiaUPC" w:hAnsi="CordiaUPC" w:cs="CordiaUPC" w:hint="cs"/>
          <w:sz w:val="28"/>
          <w:cs/>
        </w:rPr>
        <w:t xml:space="preserve"> ปี นับจากวันที่หุ้นสามัญของบริษัทฯ เริ่มทำการซื้อขายในตลาดหลักทรัพย์ฯ  ทั้งนี้ บุคคลที่ถูกสั่งห้ามขายจะสามารถทยอยขายหุ้นสามัญจำนวนดังกล่าวได้ในจำนวนร้อยละ </w:t>
      </w:r>
      <w:r w:rsidRPr="008E2849">
        <w:rPr>
          <w:rFonts w:ascii="CordiaUPC" w:hAnsi="CordiaUPC" w:cs="CordiaUPC"/>
          <w:sz w:val="28"/>
        </w:rPr>
        <w:t>25</w:t>
      </w:r>
      <w:r w:rsidRPr="008E2849">
        <w:rPr>
          <w:rFonts w:ascii="CordiaUPC" w:hAnsi="CordiaUPC" w:cs="CordiaUPC" w:hint="cs"/>
          <w:sz w:val="28"/>
          <w:cs/>
        </w:rPr>
        <w:t xml:space="preserve"> ของจำนวนหุ้นที่ถูกสั่งห้ามขาย เมื่อครบกำหนดระยะเวลา </w:t>
      </w:r>
      <w:r w:rsidRPr="008E2849">
        <w:rPr>
          <w:rFonts w:ascii="CordiaUPC" w:hAnsi="CordiaUPC" w:cs="CordiaUPC"/>
          <w:sz w:val="28"/>
        </w:rPr>
        <w:t>6</w:t>
      </w:r>
      <w:r w:rsidRPr="008E2849">
        <w:rPr>
          <w:rFonts w:ascii="CordiaUPC" w:hAnsi="CordiaUPC" w:cs="CordiaUPC" w:hint="cs"/>
          <w:sz w:val="28"/>
          <w:cs/>
        </w:rPr>
        <w:t xml:space="preserve"> เดือน และอาจขายหุ้นส่วนที่เหลือจำนวนร้อยละ </w:t>
      </w:r>
      <w:r w:rsidRPr="008E2849">
        <w:rPr>
          <w:rFonts w:ascii="CordiaUPC" w:hAnsi="CordiaUPC" w:cs="CordiaUPC"/>
          <w:sz w:val="28"/>
        </w:rPr>
        <w:t>75</w:t>
      </w:r>
      <w:r w:rsidRPr="008E2849">
        <w:rPr>
          <w:rFonts w:ascii="CordiaUPC" w:hAnsi="CordiaUPC" w:cs="CordiaUPC" w:hint="cs"/>
          <w:sz w:val="28"/>
          <w:cs/>
        </w:rPr>
        <w:t xml:space="preserve"> ของจำนวนหุ้นที่ถูกห้ามขาย ภายหลังครบกำหนดระยะเวลา </w:t>
      </w:r>
      <w:r w:rsidRPr="008E2849">
        <w:rPr>
          <w:rFonts w:ascii="CordiaUPC" w:hAnsi="CordiaUPC" w:cs="CordiaUPC"/>
          <w:sz w:val="28"/>
        </w:rPr>
        <w:t>1</w:t>
      </w:r>
      <w:r w:rsidRPr="008E2849">
        <w:rPr>
          <w:rFonts w:ascii="CordiaUPC" w:hAnsi="CordiaUPC" w:cs="CordiaUPC" w:hint="cs"/>
          <w:sz w:val="28"/>
          <w:cs/>
        </w:rPr>
        <w:t xml:space="preserve"> ปี นับจากวันที่หุ้นสามัญของบริษัทฯ เริ่มซื้อขายในตลาดหลักทรัพย์ฯ</w:t>
      </w:r>
    </w:p>
    <w:p w14:paraId="517F0FFE" w14:textId="74BE0F67" w:rsidR="008D3D0E" w:rsidRPr="00C63FBA" w:rsidRDefault="00C31E7B" w:rsidP="00C63FBA">
      <w:pPr>
        <w:pStyle w:val="kLevel3"/>
        <w:numPr>
          <w:ilvl w:val="3"/>
          <w:numId w:val="7"/>
        </w:numPr>
        <w:ind w:left="1440" w:hanging="720"/>
        <w:rPr>
          <w:color w:val="auto"/>
          <w:szCs w:val="28"/>
        </w:rPr>
      </w:pPr>
      <w:r w:rsidRPr="00C63FBA">
        <w:rPr>
          <w:color w:val="auto"/>
          <w:szCs w:val="28"/>
          <w:cs/>
        </w:rPr>
        <w:t>ผู้ลงทุนที่มีที่อยู่นอกประเทศไทยอาจมีข้อจำกัดในการใช้สิทธิในการซื้อหุ้นสามัญเพิ่มทุนของบริษัทฯ ตามสัดส่วน (</w:t>
      </w:r>
      <w:r w:rsidRPr="00C63FBA">
        <w:rPr>
          <w:color w:val="auto"/>
          <w:szCs w:val="28"/>
        </w:rPr>
        <w:t xml:space="preserve">Rights Offering) </w:t>
      </w:r>
      <w:r w:rsidRPr="00C63FBA">
        <w:rPr>
          <w:rFonts w:hint="cs"/>
          <w:color w:val="auto"/>
          <w:szCs w:val="28"/>
          <w:cs/>
        </w:rPr>
        <w:t>ในอนาคต</w:t>
      </w:r>
    </w:p>
    <w:p w14:paraId="31FF63DB" w14:textId="77777777" w:rsidR="00C414DD" w:rsidRPr="00C414DD" w:rsidRDefault="00C414DD" w:rsidP="00C414DD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C414DD">
        <w:rPr>
          <w:rFonts w:ascii="CordiaUPC" w:hAnsi="CordiaUPC" w:cs="CordiaUPC"/>
          <w:sz w:val="28"/>
          <w:cs/>
        </w:rPr>
        <w:t xml:space="preserve">ในอนาคตบริษัทฯ อาจมีการออกตราสารต่างๆ รวมถึงหุ้นสามัญเพิ่มทุน และตราสารประเภทอื่น เช่น ใบสำคัญแสดงสิทธิที่จะซื้อหุ้นสามัญ </w:t>
      </w:r>
      <w:r w:rsidRPr="00C414DD">
        <w:rPr>
          <w:rFonts w:ascii="CordiaUPC" w:hAnsi="CordiaUPC" w:cs="CordiaUPC"/>
          <w:sz w:val="28"/>
        </w:rPr>
        <w:t xml:space="preserve">(Warrant) </w:t>
      </w:r>
      <w:r w:rsidRPr="00C414DD">
        <w:rPr>
          <w:rFonts w:ascii="CordiaUPC" w:hAnsi="CordiaUPC" w:cs="CordiaUPC" w:hint="cs"/>
          <w:sz w:val="28"/>
          <w:cs/>
        </w:rPr>
        <w:t xml:space="preserve">หรือใบแสดงสิทธิในการซื้อหุ้นเพิ่มทุนที่โอนสิทธิได้ </w:t>
      </w:r>
      <w:r w:rsidRPr="00C414DD">
        <w:rPr>
          <w:rFonts w:ascii="CordiaUPC" w:hAnsi="CordiaUPC" w:cs="CordiaUPC"/>
          <w:sz w:val="28"/>
        </w:rPr>
        <w:t xml:space="preserve">(TSR) </w:t>
      </w:r>
      <w:r w:rsidRPr="00C414DD">
        <w:rPr>
          <w:rFonts w:ascii="CordiaUPC" w:hAnsi="CordiaUPC" w:cs="CordiaUPC" w:hint="cs"/>
          <w:sz w:val="28"/>
          <w:cs/>
        </w:rPr>
        <w:t xml:space="preserve">หรือหุ้นกู้แปลงสภาพเป็นครั้งคราว โดยอาจจัดสรรให้กับผู้ถือหุ้นเดิมตามสัดส่วนการถือหุ้น </w:t>
      </w:r>
      <w:r w:rsidRPr="00C414DD">
        <w:rPr>
          <w:rFonts w:ascii="CordiaUPC" w:hAnsi="CordiaUPC" w:cs="CordiaUPC"/>
          <w:sz w:val="28"/>
        </w:rPr>
        <w:t>(Rights Offering)</w:t>
      </w:r>
    </w:p>
    <w:p w14:paraId="59367E0D" w14:textId="77777777" w:rsidR="00DD6085" w:rsidRDefault="00C414DD" w:rsidP="00C414DD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C414DD">
        <w:rPr>
          <w:rFonts w:ascii="CordiaUPC" w:hAnsi="CordiaUPC" w:cs="CordiaUPC"/>
          <w:sz w:val="28"/>
          <w:cs/>
        </w:rPr>
        <w:t xml:space="preserve">ในกรณีที่บริษัทฯ เสนอหรือให้สิทธิแก่ผู้ถือหุ้นสามัญเดิม </w:t>
      </w:r>
      <w:r w:rsidRPr="00C414DD">
        <w:rPr>
          <w:rFonts w:ascii="CordiaUPC" w:hAnsi="CordiaUPC" w:cs="CordiaUPC"/>
          <w:sz w:val="28"/>
        </w:rPr>
        <w:t xml:space="preserve">(Rights Offering) </w:t>
      </w:r>
      <w:r w:rsidRPr="00C414DD">
        <w:rPr>
          <w:rFonts w:ascii="CordiaUPC" w:hAnsi="CordiaUPC" w:cs="CordiaUPC" w:hint="cs"/>
          <w:sz w:val="28"/>
          <w:cs/>
        </w:rPr>
        <w:t xml:space="preserve">ในการซื้อหุ้นสามัญเพิ่มทุนหรือสิทธิใดๆ ในรูปแบบใดๆ บริษัทฯ มีสิทธิใช้ดุลยพินิจในการดำเนินการเสนอขายตราสารดังกล่าวแก่ผู้ถือหุ้น โดยบริษัทฯ อาจไม่เสนอสิทธิในการจองซื้อตราสารดังกล่าวแก่ผู้ถือหุ้นที่มีที่อยู่นอกประเทศไทย หากการเสนอขายดังกล่าวทำให้บริษัทฯ มีหน้าที่ต้องปฏิบัติตามขั้นตอนหรือข้อกำหนดของกฎหมายของประเทศที่เกี่ยวข้อง เช่น บริษัทฯ อาจไม่เสนอสิทธิดังกล่าวแก่ผู้ถือหุ้นสามัญที่มีสถานะเป็นบุคคลอเมริกัน </w:t>
      </w:r>
      <w:r w:rsidRPr="00C414DD">
        <w:rPr>
          <w:rFonts w:ascii="CordiaUPC" w:hAnsi="CordiaUPC" w:cs="CordiaUPC"/>
          <w:sz w:val="28"/>
        </w:rPr>
        <w:t xml:space="preserve">(U.S. person) </w:t>
      </w:r>
      <w:r w:rsidRPr="00C414DD">
        <w:rPr>
          <w:rFonts w:ascii="CordiaUPC" w:hAnsi="CordiaUPC" w:cs="CordiaUPC" w:hint="cs"/>
          <w:sz w:val="28"/>
          <w:cs/>
        </w:rPr>
        <w:t xml:space="preserve">ตามความหมายของกฎ </w:t>
      </w:r>
      <w:r w:rsidRPr="00C414DD">
        <w:rPr>
          <w:rFonts w:ascii="CordiaUPC" w:hAnsi="CordiaUPC" w:cs="CordiaUPC"/>
          <w:sz w:val="28"/>
        </w:rPr>
        <w:t xml:space="preserve">Regulation S </w:t>
      </w:r>
      <w:r w:rsidRPr="00C414DD">
        <w:rPr>
          <w:rFonts w:ascii="CordiaUPC" w:hAnsi="CordiaUPC" w:cs="CordiaUPC" w:hint="cs"/>
          <w:sz w:val="28"/>
          <w:cs/>
        </w:rPr>
        <w:t xml:space="preserve">ภายใต้พระราชบัญญัติหลักทรัพย์ของประเทศสหรัฐอเมริกา ค.ศ. </w:t>
      </w:r>
      <w:r w:rsidRPr="00C414DD">
        <w:rPr>
          <w:rFonts w:ascii="CordiaUPC" w:hAnsi="CordiaUPC" w:cs="CordiaUPC"/>
          <w:sz w:val="28"/>
        </w:rPr>
        <w:t xml:space="preserve">1933 </w:t>
      </w:r>
      <w:r w:rsidRPr="00C414DD">
        <w:rPr>
          <w:rFonts w:ascii="CordiaUPC" w:hAnsi="CordiaUPC" w:cs="CordiaUPC" w:hint="cs"/>
          <w:sz w:val="28"/>
          <w:cs/>
        </w:rPr>
        <w:t xml:space="preserve">(รวมทั้งที่มีการแก้ไขเพิ่มเติม) เว้นแต่ </w:t>
      </w:r>
    </w:p>
    <w:p w14:paraId="243F90F2" w14:textId="77777777" w:rsidR="00DD6085" w:rsidRDefault="00C414DD" w:rsidP="00DD6085">
      <w:pPr>
        <w:pStyle w:val="ListParagraph"/>
        <w:numPr>
          <w:ilvl w:val="0"/>
          <w:numId w:val="23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DD6085">
        <w:rPr>
          <w:rFonts w:ascii="Cordia New" w:hAnsi="Cordia New" w:cs="Cordia New" w:hint="cs"/>
          <w:sz w:val="28"/>
          <w:cs/>
        </w:rPr>
        <w:t>มีแบบแสดงรายการข้อมูลการเสนอขายหลักทรัพย์ที่มีผลใช้บังคับภายใต้พระราชบัญญัติหลักทรัพย์ของประเทศสหรัฐอเมริกาดังกล่าว หรือ</w:t>
      </w:r>
    </w:p>
    <w:p w14:paraId="2DA69835" w14:textId="412E31F6" w:rsidR="00C414DD" w:rsidRPr="00DD6085" w:rsidRDefault="00C414DD" w:rsidP="00DD6085">
      <w:pPr>
        <w:pStyle w:val="ListParagraph"/>
        <w:numPr>
          <w:ilvl w:val="0"/>
          <w:numId w:val="23"/>
        </w:numPr>
        <w:spacing w:before="120" w:after="120" w:line="240" w:lineRule="auto"/>
        <w:jc w:val="thaiDistribute"/>
        <w:rPr>
          <w:rFonts w:ascii="Cordia New" w:hAnsi="Cordia New" w:cs="Cordia New"/>
          <w:sz w:val="28"/>
        </w:rPr>
      </w:pPr>
      <w:r w:rsidRPr="00DD6085">
        <w:rPr>
          <w:rFonts w:ascii="Cordia New" w:hAnsi="Cordia New" w:cs="Cordia New" w:hint="cs"/>
          <w:sz w:val="28"/>
          <w:cs/>
        </w:rPr>
        <w:lastRenderedPageBreak/>
        <w:t xml:space="preserve">เป็นการเสนอสิทธิดังกล่าวให้แก่ผู้ถือหุ้นตามข้อยกเว้นภายใต้พระราชบัญญัติหลักทรัพย์ของประเทศสหรัฐอเมริกา เป็นต้น ดังนั้น การเสนอขายหุ้นสามัญหรือตราสารอื่นใดในรูปแบบ </w:t>
      </w:r>
      <w:r w:rsidRPr="00DD6085">
        <w:rPr>
          <w:rFonts w:ascii="Cordia New" w:hAnsi="Cordia New" w:cs="Cordia New"/>
          <w:sz w:val="28"/>
        </w:rPr>
        <w:t xml:space="preserve">Rights Offering </w:t>
      </w:r>
      <w:r w:rsidRPr="00DD6085">
        <w:rPr>
          <w:rFonts w:ascii="Cordia New" w:hAnsi="Cordia New" w:cs="Cordia New" w:hint="cs"/>
          <w:sz w:val="28"/>
          <w:cs/>
        </w:rPr>
        <w:t>ในอนาคต อาจทำให้ผู้ลงทุนบางกลุ่มไม่ได้รับสิทธิในการซื้อตราสารดังกล่าวตามสัดส่วนได้ ซึ่งอาจส่งผลให้สัดส่วนการถือหุ้นของผู้ลงทุนดังกล่าวลดลง</w:t>
      </w:r>
    </w:p>
    <w:p w14:paraId="77FCE6E6" w14:textId="77777777" w:rsidR="00C31E7B" w:rsidRPr="00C414DD" w:rsidRDefault="00C414DD" w:rsidP="22937DD0">
      <w:pPr>
        <w:pStyle w:val="ListParagraph"/>
        <w:spacing w:before="120" w:after="120" w:line="240" w:lineRule="auto"/>
        <w:ind w:left="86" w:firstLine="634"/>
        <w:jc w:val="thaiDistribute"/>
        <w:rPr>
          <w:rFonts w:ascii="CordiaUPC" w:hAnsi="CordiaUPC" w:cs="CordiaUPC"/>
          <w:sz w:val="28"/>
        </w:rPr>
      </w:pPr>
      <w:r w:rsidRPr="00C414DD">
        <w:rPr>
          <w:rFonts w:ascii="CordiaUPC" w:hAnsi="CordiaUPC" w:cs="CordiaUPC"/>
          <w:sz w:val="28"/>
          <w:cs/>
        </w:rPr>
        <w:t>ทั้งนี้ บริษัทฯ ไม่คาดว่าจะมีการจดทะเบียนหลักทรัพย์ของบริษัทฯ ในตลาดรองอื่นใดนอกจากตลาดหลักทรัพย์แห่งประเทศไทย และบริษัทฯ ไม่มีหน้าที่ต้องดำเนินการยื่นขอจดทะเบียนหุ้นของบริษัทในประเทศใดๆ อันจะทำให้ผู้ลงทุนที่มีที่อยู่นอกประเทศไทยสามารถใช้สิทธิในการซื้อหุ้นสามัญเพิ่มทุนหรือตราสารอื่นของบริษัทฯ ตามสัดส่วนได้ในอนาคต</w:t>
      </w:r>
    </w:p>
    <w:sectPr w:rsidR="00C31E7B" w:rsidRPr="00C414DD" w:rsidSect="002E09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92" w:right="1440" w:bottom="1260" w:left="1276" w:header="360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E22BE" w14:textId="77777777" w:rsidR="00991CF4" w:rsidRDefault="00991CF4" w:rsidP="00942A88">
      <w:pPr>
        <w:spacing w:after="0" w:line="240" w:lineRule="auto"/>
      </w:pPr>
      <w:r>
        <w:separator/>
      </w:r>
    </w:p>
  </w:endnote>
  <w:endnote w:type="continuationSeparator" w:id="0">
    <w:p w14:paraId="36E6A6FD" w14:textId="77777777" w:rsidR="00991CF4" w:rsidRDefault="00991CF4" w:rsidP="00942A88">
      <w:pPr>
        <w:spacing w:after="0" w:line="240" w:lineRule="auto"/>
      </w:pPr>
      <w:r>
        <w:continuationSeparator/>
      </w:r>
    </w:p>
  </w:endnote>
  <w:endnote w:type="continuationNotice" w:id="1">
    <w:p w14:paraId="3FF9C98A" w14:textId="77777777" w:rsidR="00991CF4" w:rsidRDefault="00991C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altName w:val="Leelawadee UI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30C37" w14:textId="77777777" w:rsidR="00865347" w:rsidRDefault="008653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7BFD" w14:textId="77777777" w:rsidR="00A81F41" w:rsidRDefault="00A81F4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852FEDF" wp14:editId="775E4FAA">
              <wp:simplePos x="0" y="0"/>
              <wp:positionH relativeFrom="margin">
                <wp:posOffset>-23495</wp:posOffset>
              </wp:positionH>
              <wp:positionV relativeFrom="paragraph">
                <wp:posOffset>111506</wp:posOffset>
              </wp:positionV>
              <wp:extent cx="583565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3628B3" id="Straight Connector 3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.85pt,8.8pt" to="457.6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" strokeweight=".5pt">
              <w10:wrap anchorx="margin"/>
            </v:line>
          </w:pict>
        </mc:Fallback>
      </mc:AlternateContent>
    </w:r>
  </w:p>
  <w:p w14:paraId="48CD9537" w14:textId="4ACAACDF" w:rsidR="00A81F41" w:rsidRPr="00B47312" w:rsidRDefault="00A81F41" w:rsidP="00A81F41">
    <w:pPr>
      <w:pStyle w:val="Footer"/>
      <w:jc w:val="center"/>
      <w:rPr>
        <w:rFonts w:ascii="Cordia New" w:hAnsi="Cordia New" w:cs="Cordia New"/>
        <w:sz w:val="24"/>
        <w:szCs w:val="24"/>
        <w:cs/>
      </w:rPr>
    </w:pPr>
    <w:r w:rsidRPr="00B47312">
      <w:rPr>
        <w:rFonts w:ascii="Cordia New" w:hAnsi="Cordia New" w:cs="Cordia New"/>
        <w:sz w:val="24"/>
        <w:szCs w:val="24"/>
        <w:cs/>
      </w:rPr>
      <w:t xml:space="preserve">ส่วนที่ </w:t>
    </w:r>
    <w:r w:rsidRPr="00B47312">
      <w:rPr>
        <w:rFonts w:ascii="Cordia New" w:hAnsi="Cordia New" w:cs="Cordia New"/>
        <w:sz w:val="24"/>
        <w:szCs w:val="24"/>
      </w:rPr>
      <w:t>2.</w:t>
    </w:r>
    <w:r w:rsidR="00434F36" w:rsidRPr="00B47312">
      <w:rPr>
        <w:rFonts w:ascii="Cordia New" w:hAnsi="Cordia New" w:cs="Cordia New"/>
        <w:sz w:val="24"/>
        <w:szCs w:val="24"/>
      </w:rPr>
      <w:t>2</w:t>
    </w:r>
    <w:r w:rsidRPr="00B47312">
      <w:rPr>
        <w:rFonts w:ascii="Cordia New" w:hAnsi="Cordia New" w:cs="Cordia New"/>
        <w:sz w:val="24"/>
        <w:szCs w:val="24"/>
      </w:rPr>
      <w:t>.</w:t>
    </w:r>
    <w:r w:rsidR="00865347">
      <w:rPr>
        <w:rFonts w:ascii="Cordia New" w:hAnsi="Cordia New" w:cs="Cordia New" w:hint="cs"/>
        <w:sz w:val="24"/>
        <w:szCs w:val="24"/>
        <w:cs/>
      </w:rPr>
      <w:t>2</w:t>
    </w:r>
    <w:r w:rsidRPr="00B47312">
      <w:rPr>
        <w:rFonts w:ascii="Cordia New" w:hAnsi="Cordia New" w:cs="Cordia New"/>
        <w:sz w:val="24"/>
        <w:szCs w:val="24"/>
      </w:rPr>
      <w:t xml:space="preserve"> </w:t>
    </w:r>
    <w:r w:rsidRPr="00B47312">
      <w:rPr>
        <w:rFonts w:ascii="Cordia New" w:hAnsi="Cordia New" w:cs="Cordia New"/>
        <w:sz w:val="24"/>
        <w:szCs w:val="24"/>
        <w:cs/>
      </w:rPr>
      <w:t xml:space="preserve">หน้า </w:t>
    </w:r>
    <w:r w:rsidRPr="00B47312">
      <w:rPr>
        <w:rFonts w:ascii="Cordia New" w:hAnsi="Cordia New" w:cs="Cordia New"/>
        <w:sz w:val="24"/>
        <w:szCs w:val="24"/>
        <w:cs/>
      </w:rPr>
      <w:fldChar w:fldCharType="begin"/>
    </w:r>
    <w:r w:rsidRPr="00B47312">
      <w:rPr>
        <w:rFonts w:ascii="Cordia New" w:hAnsi="Cordia New" w:cs="Cordia New"/>
        <w:sz w:val="24"/>
        <w:szCs w:val="24"/>
      </w:rPr>
      <w:instrText xml:space="preserve"> PAGE   \* MERGEFORMAT </w:instrText>
    </w:r>
    <w:r w:rsidRPr="00B47312">
      <w:rPr>
        <w:rFonts w:ascii="Cordia New" w:hAnsi="Cordia New" w:cs="Cordia New"/>
        <w:sz w:val="24"/>
        <w:szCs w:val="24"/>
        <w:cs/>
      </w:rPr>
      <w:fldChar w:fldCharType="separate"/>
    </w:r>
    <w:r w:rsidR="004946C8" w:rsidRPr="00B47312">
      <w:rPr>
        <w:rFonts w:ascii="Cordia New" w:hAnsi="Cordia New" w:cs="Cordia New"/>
        <w:noProof/>
        <w:sz w:val="24"/>
        <w:szCs w:val="24"/>
      </w:rPr>
      <w:t>1</w:t>
    </w:r>
    <w:r w:rsidRPr="00B47312">
      <w:rPr>
        <w:rFonts w:ascii="Cordia New" w:hAnsi="Cordia New" w:cs="Cordia New"/>
        <w:noProof/>
        <w:sz w:val="24"/>
        <w:szCs w:val="24"/>
        <w:cs/>
      </w:rPr>
      <w:fldChar w:fldCharType="end"/>
    </w:r>
  </w:p>
  <w:p w14:paraId="11E24603" w14:textId="77777777" w:rsidR="0000706F" w:rsidRDefault="000070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E5E0A" w14:textId="77777777" w:rsidR="00865347" w:rsidRDefault="008653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6438E" w14:textId="77777777" w:rsidR="00991CF4" w:rsidRDefault="00991CF4" w:rsidP="00942A88">
      <w:pPr>
        <w:spacing w:after="0" w:line="240" w:lineRule="auto"/>
      </w:pPr>
      <w:r>
        <w:separator/>
      </w:r>
    </w:p>
  </w:footnote>
  <w:footnote w:type="continuationSeparator" w:id="0">
    <w:p w14:paraId="6711A787" w14:textId="77777777" w:rsidR="00991CF4" w:rsidRDefault="00991CF4" w:rsidP="00942A88">
      <w:pPr>
        <w:spacing w:after="0" w:line="240" w:lineRule="auto"/>
      </w:pPr>
      <w:r>
        <w:continuationSeparator/>
      </w:r>
    </w:p>
  </w:footnote>
  <w:footnote w:type="continuationNotice" w:id="1">
    <w:p w14:paraId="7148C51E" w14:textId="77777777" w:rsidR="00991CF4" w:rsidRDefault="00991C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A7D46" w14:textId="77777777" w:rsidR="00865347" w:rsidRDefault="008653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830F" w14:textId="73E97F29" w:rsidR="00942A88" w:rsidRPr="0082053D" w:rsidRDefault="00C826CA" w:rsidP="0081043E">
    <w:pPr>
      <w:pStyle w:val="Header"/>
      <w:tabs>
        <w:tab w:val="clear" w:pos="9026"/>
        <w:tab w:val="left" w:pos="1935"/>
        <w:tab w:val="right" w:pos="9214"/>
      </w:tabs>
      <w:jc w:val="right"/>
      <w:rPr>
        <w:rFonts w:asciiTheme="minorBidi" w:hAnsiTheme="minorBidi"/>
        <w:sz w:val="24"/>
        <w:szCs w:val="24"/>
        <w:cs/>
      </w:rPr>
    </w:pPr>
    <w:r>
      <w:rPr>
        <w:rFonts w:ascii="Browallia New" w:hAnsi="Browallia New" w:cs="Browallia New" w:hint="cs"/>
        <w:sz w:val="24"/>
        <w:szCs w:val="24"/>
        <w:cs/>
      </w:rPr>
      <w:tab/>
    </w:r>
    <w:r w:rsidR="0000706F">
      <w:rPr>
        <w:rFonts w:ascii="Browallia New" w:hAnsi="Browallia New" w:cs="Browallia New" w:hint="cs"/>
        <w:sz w:val="24"/>
        <w:szCs w:val="24"/>
        <w:cs/>
      </w:rPr>
      <w:t xml:space="preserve">  </w:t>
    </w:r>
    <w:r w:rsidR="0082053D">
      <w:rPr>
        <w:rFonts w:ascii="Browallia New" w:hAnsi="Browallia New" w:cs="Browallia New"/>
        <w:sz w:val="24"/>
        <w:szCs w:val="24"/>
      </w:rPr>
      <w:tab/>
    </w:r>
    <w:r w:rsidR="0000706F">
      <w:rPr>
        <w:rFonts w:ascii="Browallia New" w:hAnsi="Browallia New" w:cs="Browallia New" w:hint="cs"/>
        <w:sz w:val="24"/>
        <w:szCs w:val="24"/>
        <w:cs/>
      </w:rPr>
      <w:t xml:space="preserve">    </w:t>
    </w:r>
    <w:r w:rsidR="00942A88" w:rsidRPr="0082053D">
      <w:rPr>
        <w:rFonts w:asciiTheme="minorBidi" w:hAnsiTheme="minorBidi"/>
        <w:sz w:val="24"/>
        <w:szCs w:val="24"/>
        <w:cs/>
      </w:rPr>
      <w:t xml:space="preserve">บริษัท </w:t>
    </w:r>
    <w:r w:rsidR="0081043E">
      <w:rPr>
        <w:rFonts w:asciiTheme="minorBidi" w:hAnsiTheme="minorBidi" w:hint="cs"/>
        <w:sz w:val="24"/>
        <w:szCs w:val="24"/>
        <w:cs/>
      </w:rPr>
      <w:t>ไทยอีสเทิร์น ไบโอ พาวเวอร์</w:t>
    </w:r>
    <w:r w:rsidR="0082053D" w:rsidRPr="0082053D">
      <w:rPr>
        <w:rFonts w:asciiTheme="minorBidi" w:hAnsiTheme="minorBidi"/>
        <w:sz w:val="24"/>
        <w:szCs w:val="24"/>
        <w:cs/>
      </w:rPr>
      <w:t xml:space="preserve"> </w:t>
    </w:r>
    <w:r w:rsidR="0026582A" w:rsidRPr="0082053D">
      <w:rPr>
        <w:rFonts w:asciiTheme="minorBidi" w:hAnsiTheme="minorBidi"/>
        <w:sz w:val="24"/>
        <w:szCs w:val="24"/>
        <w:cs/>
      </w:rPr>
      <w:t>จำ</w:t>
    </w:r>
    <w:r w:rsidR="00942A88" w:rsidRPr="0082053D">
      <w:rPr>
        <w:rFonts w:asciiTheme="minorBidi" w:hAnsiTheme="minorBidi"/>
        <w:sz w:val="24"/>
        <w:szCs w:val="24"/>
        <w:cs/>
      </w:rPr>
      <w:t>กัด</w:t>
    </w:r>
    <w:r w:rsidR="0081043E">
      <w:rPr>
        <w:rFonts w:asciiTheme="minorBidi" w:hAnsiTheme="minorBidi" w:hint="cs"/>
        <w:sz w:val="24"/>
        <w:szCs w:val="24"/>
        <w:cs/>
      </w:rPr>
      <w:t xml:space="preserve"> (มหาชน)</w:t>
    </w:r>
  </w:p>
  <w:p w14:paraId="4A49C2F2" w14:textId="77777777" w:rsidR="00942A88" w:rsidRDefault="0090532F" w:rsidP="00942A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08A029" wp14:editId="3E384865">
              <wp:simplePos x="0" y="0"/>
              <wp:positionH relativeFrom="margin">
                <wp:align>left</wp:align>
              </wp:positionH>
              <wp:positionV relativeFrom="paragraph">
                <wp:posOffset>11068</wp:posOffset>
              </wp:positionV>
              <wp:extent cx="583565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D6130E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.85pt" to="459.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" strokecolor="black [3040]" strokeweight="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3000" w14:textId="77777777" w:rsidR="00865347" w:rsidRDefault="008653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06A"/>
    <w:multiLevelType w:val="hybridMultilevel"/>
    <w:tmpl w:val="EB52318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4776C3"/>
    <w:multiLevelType w:val="multilevel"/>
    <w:tmpl w:val="14DA6F6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lang w:bidi="th-TH"/>
      </w:rPr>
    </w:lvl>
    <w:lvl w:ilvl="1">
      <w:start w:val="1"/>
      <w:numFmt w:val="decimal"/>
      <w:lvlText w:val="%1.%2)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" w15:restartNumberingAfterBreak="0">
    <w:nsid w:val="0CA537AA"/>
    <w:multiLevelType w:val="hybridMultilevel"/>
    <w:tmpl w:val="EB2C8382"/>
    <w:lvl w:ilvl="0" w:tplc="814E2CA0">
      <w:start w:val="1"/>
      <w:numFmt w:val="decimal"/>
      <w:lvlText w:val="1.3.%1"/>
      <w:lvlJc w:val="left"/>
      <w:pPr>
        <w:ind w:left="763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B6F3B"/>
    <w:multiLevelType w:val="multilevel"/>
    <w:tmpl w:val="8D0C9CF0"/>
    <w:lvl w:ilvl="0">
      <w:start w:val="3"/>
      <w:numFmt w:val="decimal"/>
      <w:pStyle w:val="aLevel1"/>
      <w:lvlText w:val="%1."/>
      <w:lvlJc w:val="left"/>
      <w:pPr>
        <w:ind w:left="2880" w:hanging="720"/>
      </w:pPr>
      <w:rPr>
        <w:rFonts w:hint="default"/>
      </w:rPr>
    </w:lvl>
    <w:lvl w:ilvl="1">
      <w:start w:val="1"/>
      <w:numFmt w:val="decimal"/>
      <w:pStyle w:val="aLevel2"/>
      <w:lvlText w:val="%1.%2"/>
      <w:lvlJc w:val="left"/>
      <w:pPr>
        <w:ind w:left="2880" w:hanging="720"/>
      </w:pPr>
      <w:rPr>
        <w:rFonts w:hint="default"/>
        <w:lang w:val="en-US"/>
      </w:rPr>
    </w:lvl>
    <w:lvl w:ilvl="2">
      <w:start w:val="1"/>
      <w:numFmt w:val="decimal"/>
      <w:pStyle w:val="aLevel3"/>
      <w:lvlText w:val="%1.%2.%3"/>
      <w:lvlJc w:val="left"/>
      <w:pPr>
        <w:ind w:left="2880" w:hanging="720"/>
      </w:pPr>
      <w:rPr>
        <w:rFonts w:ascii="Browallia New" w:hAnsi="Browallia New" w:cs="Browallia New" w:hint="default"/>
        <w:b/>
        <w:bCs/>
        <w:sz w:val="28"/>
        <w:szCs w:val="28"/>
      </w:rPr>
    </w:lvl>
    <w:lvl w:ilvl="3">
      <w:start w:val="1"/>
      <w:numFmt w:val="decimal"/>
      <w:pStyle w:val="aLevel4"/>
      <w:lvlText w:val="%1.%2.%3.%4"/>
      <w:lvlJc w:val="left"/>
      <w:pPr>
        <w:ind w:left="2008" w:firstLine="720"/>
      </w:pPr>
      <w:rPr>
        <w:rFonts w:ascii="Browallia New" w:hAnsi="Browallia New" w:cs="Browallia New" w:hint="default"/>
        <w:b/>
        <w:bCs/>
        <w:sz w:val="28"/>
        <w:szCs w:val="28"/>
      </w:rPr>
    </w:lvl>
    <w:lvl w:ilvl="4">
      <w:start w:val="1"/>
      <w:numFmt w:val="thaiLetters"/>
      <w:pStyle w:val="aLevel5"/>
      <w:lvlText w:val="(%5)"/>
      <w:lvlJc w:val="left"/>
      <w:pPr>
        <w:ind w:left="3600" w:hanging="720"/>
      </w:pPr>
      <w:rPr>
        <w:rFonts w:hint="default"/>
        <w:b/>
        <w:bCs/>
      </w:rPr>
    </w:lvl>
    <w:lvl w:ilvl="5">
      <w:start w:val="1"/>
      <w:numFmt w:val="bullet"/>
      <w:pStyle w:val="aLevel6"/>
      <w:lvlText w:val=""/>
      <w:lvlJc w:val="left"/>
      <w:pPr>
        <w:ind w:left="3464" w:hanging="567"/>
      </w:pPr>
      <w:rPr>
        <w:rFonts w:ascii="Symbol" w:hAnsi="Symbol" w:hint="default"/>
        <w:color w:val="auto"/>
      </w:rPr>
    </w:lvl>
    <w:lvl w:ilvl="6">
      <w:start w:val="1"/>
      <w:numFmt w:val="decimal"/>
      <w:pStyle w:val="aLevel7"/>
      <w:lvlText w:val="(%6%7)"/>
      <w:lvlJc w:val="left"/>
      <w:pPr>
        <w:ind w:left="4031" w:hanging="453"/>
      </w:pPr>
      <w:rPr>
        <w:rFonts w:hint="default"/>
        <w:color w:val="auto"/>
      </w:rPr>
    </w:lvl>
    <w:lvl w:ilvl="7">
      <w:start w:val="1"/>
      <w:numFmt w:val="bullet"/>
      <w:pStyle w:val="aLevel8"/>
      <w:lvlText w:val=""/>
      <w:lvlJc w:val="left"/>
      <w:pPr>
        <w:ind w:left="4598" w:hanging="567"/>
      </w:pPr>
      <w:rPr>
        <w:rFonts w:ascii="Symbol" w:hAnsi="Symbol" w:hint="default"/>
        <w:b w:val="0"/>
        <w:bCs w:val="0"/>
        <w:sz w:val="20"/>
        <w:szCs w:val="20"/>
      </w:rPr>
    </w:lvl>
    <w:lvl w:ilvl="8">
      <w:start w:val="1"/>
      <w:numFmt w:val="decimal"/>
      <w:pStyle w:val="aLevel9"/>
      <w:lvlText w:val="(%7.%8.%9)"/>
      <w:lvlJc w:val="left"/>
      <w:pPr>
        <w:ind w:left="5223" w:hanging="794"/>
      </w:pPr>
      <w:rPr>
        <w:rFonts w:hint="default"/>
        <w:b w:val="0"/>
        <w:bCs w:val="0"/>
        <w:color w:val="auto"/>
        <w:lang w:val="en-GB"/>
      </w:rPr>
    </w:lvl>
  </w:abstractNum>
  <w:abstractNum w:abstractNumId="4" w15:restartNumberingAfterBreak="0">
    <w:nsid w:val="0DE07F14"/>
    <w:multiLevelType w:val="multilevel"/>
    <w:tmpl w:val="99C46232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/>
        <w:bCs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8"/>
        <w:szCs w:val="3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EEB7AF7"/>
    <w:multiLevelType w:val="hybridMultilevel"/>
    <w:tmpl w:val="0DE67578"/>
    <w:lvl w:ilvl="0" w:tplc="F2D4663A">
      <w:start w:val="14"/>
      <w:numFmt w:val="decimal"/>
      <w:lvlText w:val="%1.1"/>
      <w:lvlJc w:val="left"/>
      <w:pPr>
        <w:ind w:left="720" w:hanging="360"/>
      </w:pPr>
      <w:rPr>
        <w:rFonts w:ascii="Browallia New" w:hAnsi="Browallia New" w:cs="Browallia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23D29"/>
    <w:multiLevelType w:val="hybridMultilevel"/>
    <w:tmpl w:val="7A580B84"/>
    <w:lvl w:ilvl="0" w:tplc="3DECE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24B2C"/>
    <w:multiLevelType w:val="hybridMultilevel"/>
    <w:tmpl w:val="38C2D244"/>
    <w:lvl w:ilvl="0" w:tplc="62EA3FEC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C4A11"/>
    <w:multiLevelType w:val="hybridMultilevel"/>
    <w:tmpl w:val="A75E510E"/>
    <w:lvl w:ilvl="0" w:tplc="742898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1C6CD0"/>
    <w:multiLevelType w:val="hybridMultilevel"/>
    <w:tmpl w:val="A5462018"/>
    <w:lvl w:ilvl="0" w:tplc="C72C9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  <w:lang w:bidi="th-TH"/>
      </w:rPr>
    </w:lvl>
    <w:lvl w:ilvl="1" w:tplc="A11C1658">
      <w:numFmt w:val="bullet"/>
      <w:lvlText w:val="•"/>
      <w:lvlJc w:val="left"/>
      <w:pPr>
        <w:ind w:left="1800" w:hanging="720"/>
      </w:pPr>
      <w:rPr>
        <w:rFonts w:ascii="Browallia New" w:eastAsia="Times New Roman" w:hAnsi="Browallia New" w:cs="Browallia New"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D4C41"/>
    <w:multiLevelType w:val="hybridMultilevel"/>
    <w:tmpl w:val="5908E4BC"/>
    <w:lvl w:ilvl="0" w:tplc="8F84294E">
      <w:start w:val="1"/>
      <w:numFmt w:val="decimal"/>
      <w:lvlText w:val="1.3.%1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 w15:restartNumberingAfterBreak="0">
    <w:nsid w:val="21E03408"/>
    <w:multiLevelType w:val="hybridMultilevel"/>
    <w:tmpl w:val="F112CDC0"/>
    <w:lvl w:ilvl="0" w:tplc="CB7ABB2C">
      <w:start w:val="14"/>
      <w:numFmt w:val="decimal"/>
      <w:lvlText w:val="%1.1"/>
      <w:lvlJc w:val="left"/>
      <w:pPr>
        <w:ind w:left="1211" w:hanging="360"/>
      </w:pPr>
      <w:rPr>
        <w:rFonts w:asciiTheme="minorBidi" w:hAnsiTheme="minorBidi" w:cstheme="min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2E569D1"/>
    <w:multiLevelType w:val="multilevel"/>
    <w:tmpl w:val="2BF6F2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2.%2.%3"/>
      <w:lvlJc w:val="left"/>
      <w:pPr>
        <w:ind w:left="1224" w:hanging="504"/>
      </w:pPr>
      <w:rPr>
        <w:rFonts w:hint="default"/>
        <w:lang w:bidi="th-TH"/>
      </w:rPr>
    </w:lvl>
    <w:lvl w:ilvl="3">
      <w:start w:val="1"/>
      <w:numFmt w:val="decimal"/>
      <w:lvlText w:val="2.%2.%3.%4"/>
      <w:lvlJc w:val="left"/>
      <w:pPr>
        <w:ind w:left="1728" w:hanging="648"/>
      </w:pPr>
      <w:rPr>
        <w:rFonts w:hint="default"/>
        <w:b/>
        <w:bCs/>
        <w:lang w:bidi="th-TH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4190396"/>
    <w:multiLevelType w:val="multilevel"/>
    <w:tmpl w:val="14BE168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8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7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18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06" w:hanging="1440"/>
      </w:pPr>
      <w:rPr>
        <w:rFonts w:hint="default"/>
      </w:rPr>
    </w:lvl>
  </w:abstractNum>
  <w:abstractNum w:abstractNumId="14" w15:restartNumberingAfterBreak="0">
    <w:nsid w:val="2CE051F7"/>
    <w:multiLevelType w:val="hybridMultilevel"/>
    <w:tmpl w:val="8DDA47C4"/>
    <w:lvl w:ilvl="0" w:tplc="883E51E6">
      <w:start w:val="14"/>
      <w:numFmt w:val="decimal"/>
      <w:lvlText w:val="%1.1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1FA7D81"/>
    <w:multiLevelType w:val="hybridMultilevel"/>
    <w:tmpl w:val="0DE67578"/>
    <w:lvl w:ilvl="0" w:tplc="F2D4663A">
      <w:start w:val="14"/>
      <w:numFmt w:val="decimal"/>
      <w:lvlText w:val="%1.1"/>
      <w:lvlJc w:val="left"/>
      <w:pPr>
        <w:ind w:left="720" w:hanging="360"/>
      </w:pPr>
      <w:rPr>
        <w:rFonts w:ascii="Browallia New" w:hAnsi="Browallia New" w:cs="Browallia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27062"/>
    <w:multiLevelType w:val="hybridMultilevel"/>
    <w:tmpl w:val="A75E510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BA19DA"/>
    <w:multiLevelType w:val="multilevel"/>
    <w:tmpl w:val="EA381E00"/>
    <w:lvl w:ilvl="0">
      <w:start w:val="2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/>
        <w:bCs/>
        <w:sz w:val="28"/>
        <w:szCs w:val="28"/>
        <w:lang w:bidi="th-TH"/>
      </w:rPr>
    </w:lvl>
    <w:lvl w:ilvl="1">
      <w:start w:val="2"/>
      <w:numFmt w:val="decimal"/>
      <w:pStyle w:val="kLevel2"/>
      <w:isLgl/>
      <w:lvlText w:val="%1.%2"/>
      <w:lvlJc w:val="left"/>
      <w:pPr>
        <w:ind w:left="795" w:hanging="435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8"/>
        <w:szCs w:val="3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9896316"/>
    <w:multiLevelType w:val="hybridMultilevel"/>
    <w:tmpl w:val="A75E510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5A6A90"/>
    <w:multiLevelType w:val="hybridMultilevel"/>
    <w:tmpl w:val="A5EE37E2"/>
    <w:lvl w:ilvl="0" w:tplc="8F84294E">
      <w:start w:val="1"/>
      <w:numFmt w:val="decimal"/>
      <w:lvlText w:val="1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A0BFF"/>
    <w:multiLevelType w:val="hybridMultilevel"/>
    <w:tmpl w:val="EB52318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A478B6"/>
    <w:multiLevelType w:val="multilevel"/>
    <w:tmpl w:val="5EA67F4E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DAF46CD"/>
    <w:multiLevelType w:val="hybridMultilevel"/>
    <w:tmpl w:val="CDFCD9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8076B0"/>
    <w:multiLevelType w:val="hybridMultilevel"/>
    <w:tmpl w:val="A8EC06C0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sz w:val="18"/>
        <w:szCs w:val="18"/>
        <w:lang w:bidi="th-TH"/>
      </w:rPr>
    </w:lvl>
    <w:lvl w:ilvl="1" w:tplc="7F8C9A66">
      <w:start w:val="1"/>
      <w:numFmt w:val="decimal"/>
      <w:lvlText w:val="(%2)"/>
      <w:lvlJc w:val="left"/>
      <w:pPr>
        <w:ind w:left="360" w:hanging="360"/>
      </w:pPr>
      <w:rPr>
        <w:rFonts w:hint="default"/>
        <w:color w:val="000000" w:themeColor="text1"/>
        <w:lang w:bidi="th-TH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4" w15:restartNumberingAfterBreak="0">
    <w:nsid w:val="6FCE05C1"/>
    <w:multiLevelType w:val="hybridMultilevel"/>
    <w:tmpl w:val="E8C6B282"/>
    <w:lvl w:ilvl="0" w:tplc="237825D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171D2C"/>
    <w:multiLevelType w:val="hybridMultilevel"/>
    <w:tmpl w:val="EB52318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72420E"/>
    <w:multiLevelType w:val="multilevel"/>
    <w:tmpl w:val="550E8990"/>
    <w:lvl w:ilvl="0">
      <w:start w:val="1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5" w:hanging="620"/>
      </w:pPr>
      <w:rPr>
        <w:rFonts w:hint="default"/>
      </w:rPr>
    </w:lvl>
    <w:lvl w:ilvl="2">
      <w:start w:val="1"/>
      <w:numFmt w:val="decimal"/>
      <w:lvlText w:val="%1.2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CE24B1E"/>
    <w:multiLevelType w:val="hybridMultilevel"/>
    <w:tmpl w:val="5F443E42"/>
    <w:lvl w:ilvl="0" w:tplc="2FFE999C">
      <w:start w:val="1"/>
      <w:numFmt w:val="decimal"/>
      <w:lvlText w:val="1.4.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1753508056">
    <w:abstractNumId w:val="7"/>
  </w:num>
  <w:num w:numId="2" w16cid:durableId="411008405">
    <w:abstractNumId w:val="17"/>
  </w:num>
  <w:num w:numId="3" w16cid:durableId="1037582637">
    <w:abstractNumId w:val="11"/>
  </w:num>
  <w:num w:numId="4" w16cid:durableId="1503546559">
    <w:abstractNumId w:val="14"/>
  </w:num>
  <w:num w:numId="5" w16cid:durableId="1873300936">
    <w:abstractNumId w:val="15"/>
  </w:num>
  <w:num w:numId="6" w16cid:durableId="1898592179">
    <w:abstractNumId w:val="5"/>
  </w:num>
  <w:num w:numId="7" w16cid:durableId="1103527571">
    <w:abstractNumId w:val="12"/>
  </w:num>
  <w:num w:numId="8" w16cid:durableId="1006790477">
    <w:abstractNumId w:val="23"/>
  </w:num>
  <w:num w:numId="9" w16cid:durableId="319580589">
    <w:abstractNumId w:val="26"/>
  </w:num>
  <w:num w:numId="10" w16cid:durableId="309093265">
    <w:abstractNumId w:val="26"/>
    <w:lvlOverride w:ilvl="0">
      <w:lvl w:ilvl="0">
        <w:start w:val="1"/>
        <w:numFmt w:val="decimal"/>
        <w:lvlText w:val="%1"/>
        <w:lvlJc w:val="left"/>
        <w:pPr>
          <w:ind w:left="620" w:hanging="62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665" w:hanging="620"/>
        </w:pPr>
        <w:rPr>
          <w:rFonts w:hint="default"/>
        </w:rPr>
      </w:lvl>
    </w:lvlOverride>
    <w:lvlOverride w:ilvl="2">
      <w:lvl w:ilvl="2">
        <w:start w:val="1"/>
        <w:numFmt w:val="decimal"/>
        <w:lvlText w:val="%3%1.2.1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215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2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665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71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15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</w:rPr>
      </w:lvl>
    </w:lvlOverride>
  </w:num>
  <w:num w:numId="11" w16cid:durableId="1800683419">
    <w:abstractNumId w:val="4"/>
  </w:num>
  <w:num w:numId="12" w16cid:durableId="75058020">
    <w:abstractNumId w:val="2"/>
  </w:num>
  <w:num w:numId="13" w16cid:durableId="1984193479">
    <w:abstractNumId w:val="10"/>
  </w:num>
  <w:num w:numId="14" w16cid:durableId="1201013928">
    <w:abstractNumId w:val="19"/>
  </w:num>
  <w:num w:numId="15" w16cid:durableId="1328554786">
    <w:abstractNumId w:val="27"/>
  </w:num>
  <w:num w:numId="16" w16cid:durableId="986006822">
    <w:abstractNumId w:val="21"/>
  </w:num>
  <w:num w:numId="17" w16cid:durableId="590700847">
    <w:abstractNumId w:val="13"/>
  </w:num>
  <w:num w:numId="18" w16cid:durableId="1942640633">
    <w:abstractNumId w:val="6"/>
  </w:num>
  <w:num w:numId="19" w16cid:durableId="1358039288">
    <w:abstractNumId w:val="8"/>
  </w:num>
  <w:num w:numId="20" w16cid:durableId="1947958263">
    <w:abstractNumId w:val="3"/>
  </w:num>
  <w:num w:numId="21" w16cid:durableId="460147709">
    <w:abstractNumId w:val="9"/>
  </w:num>
  <w:num w:numId="22" w16cid:durableId="503740377">
    <w:abstractNumId w:val="18"/>
  </w:num>
  <w:num w:numId="23" w16cid:durableId="858394223">
    <w:abstractNumId w:val="16"/>
  </w:num>
  <w:num w:numId="24" w16cid:durableId="634991507">
    <w:abstractNumId w:val="22"/>
  </w:num>
  <w:num w:numId="25" w16cid:durableId="1884437638">
    <w:abstractNumId w:val="20"/>
  </w:num>
  <w:num w:numId="26" w16cid:durableId="1539195010">
    <w:abstractNumId w:val="1"/>
  </w:num>
  <w:num w:numId="27" w16cid:durableId="22440307">
    <w:abstractNumId w:val="0"/>
  </w:num>
  <w:num w:numId="28" w16cid:durableId="2082021811">
    <w:abstractNumId w:val="24"/>
  </w:num>
  <w:num w:numId="29" w16cid:durableId="1839806644">
    <w:abstractNumId w:val="17"/>
  </w:num>
  <w:num w:numId="30" w16cid:durableId="15462155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B6"/>
    <w:rsid w:val="000024B2"/>
    <w:rsid w:val="00002D19"/>
    <w:rsid w:val="000040BF"/>
    <w:rsid w:val="0000706F"/>
    <w:rsid w:val="00007096"/>
    <w:rsid w:val="00010365"/>
    <w:rsid w:val="000109DC"/>
    <w:rsid w:val="00013BE1"/>
    <w:rsid w:val="0001508A"/>
    <w:rsid w:val="0001519F"/>
    <w:rsid w:val="00017371"/>
    <w:rsid w:val="00017470"/>
    <w:rsid w:val="00017A2F"/>
    <w:rsid w:val="000210C0"/>
    <w:rsid w:val="000211E5"/>
    <w:rsid w:val="00021CC9"/>
    <w:rsid w:val="00022F56"/>
    <w:rsid w:val="000232D7"/>
    <w:rsid w:val="000241A9"/>
    <w:rsid w:val="00024845"/>
    <w:rsid w:val="00024BE4"/>
    <w:rsid w:val="000256FD"/>
    <w:rsid w:val="00027B0A"/>
    <w:rsid w:val="000354EB"/>
    <w:rsid w:val="00035E80"/>
    <w:rsid w:val="00037121"/>
    <w:rsid w:val="00040058"/>
    <w:rsid w:val="000404ED"/>
    <w:rsid w:val="00043FB1"/>
    <w:rsid w:val="00044968"/>
    <w:rsid w:val="00047316"/>
    <w:rsid w:val="00047718"/>
    <w:rsid w:val="000501D3"/>
    <w:rsid w:val="0005079E"/>
    <w:rsid w:val="0005164D"/>
    <w:rsid w:val="00052DF9"/>
    <w:rsid w:val="00053CE9"/>
    <w:rsid w:val="00053D11"/>
    <w:rsid w:val="00056BF7"/>
    <w:rsid w:val="000575B1"/>
    <w:rsid w:val="000631BE"/>
    <w:rsid w:val="000636E8"/>
    <w:rsid w:val="00064132"/>
    <w:rsid w:val="000655AB"/>
    <w:rsid w:val="00067C53"/>
    <w:rsid w:val="00071075"/>
    <w:rsid w:val="0007605E"/>
    <w:rsid w:val="000773F4"/>
    <w:rsid w:val="00077636"/>
    <w:rsid w:val="00077844"/>
    <w:rsid w:val="00077D95"/>
    <w:rsid w:val="00077EA8"/>
    <w:rsid w:val="00080014"/>
    <w:rsid w:val="000802B5"/>
    <w:rsid w:val="00080AFA"/>
    <w:rsid w:val="000834A5"/>
    <w:rsid w:val="00084F7C"/>
    <w:rsid w:val="00087447"/>
    <w:rsid w:val="0008772C"/>
    <w:rsid w:val="000910BE"/>
    <w:rsid w:val="00092467"/>
    <w:rsid w:val="00092E1D"/>
    <w:rsid w:val="000931FF"/>
    <w:rsid w:val="0009320A"/>
    <w:rsid w:val="00095E8F"/>
    <w:rsid w:val="00095FD2"/>
    <w:rsid w:val="000968BF"/>
    <w:rsid w:val="000975D5"/>
    <w:rsid w:val="000A08D1"/>
    <w:rsid w:val="000A117D"/>
    <w:rsid w:val="000A30B8"/>
    <w:rsid w:val="000A34A0"/>
    <w:rsid w:val="000A3800"/>
    <w:rsid w:val="000A46C3"/>
    <w:rsid w:val="000A5203"/>
    <w:rsid w:val="000A5F8A"/>
    <w:rsid w:val="000A6BB2"/>
    <w:rsid w:val="000B2898"/>
    <w:rsid w:val="000B358E"/>
    <w:rsid w:val="000B3B02"/>
    <w:rsid w:val="000B4331"/>
    <w:rsid w:val="000B45DA"/>
    <w:rsid w:val="000B509F"/>
    <w:rsid w:val="000B5790"/>
    <w:rsid w:val="000B66B2"/>
    <w:rsid w:val="000B71B8"/>
    <w:rsid w:val="000C08C4"/>
    <w:rsid w:val="000C1794"/>
    <w:rsid w:val="000C1AD7"/>
    <w:rsid w:val="000C1F5D"/>
    <w:rsid w:val="000C2203"/>
    <w:rsid w:val="000C4DD3"/>
    <w:rsid w:val="000C6258"/>
    <w:rsid w:val="000C7214"/>
    <w:rsid w:val="000C7541"/>
    <w:rsid w:val="000C7AA0"/>
    <w:rsid w:val="000D1623"/>
    <w:rsid w:val="000D167D"/>
    <w:rsid w:val="000D1D01"/>
    <w:rsid w:val="000D20F7"/>
    <w:rsid w:val="000D3C64"/>
    <w:rsid w:val="000D4B09"/>
    <w:rsid w:val="000D5F8D"/>
    <w:rsid w:val="000D6D50"/>
    <w:rsid w:val="000D6F0D"/>
    <w:rsid w:val="000E040E"/>
    <w:rsid w:val="000E0B72"/>
    <w:rsid w:val="000E2E1D"/>
    <w:rsid w:val="000E3E0F"/>
    <w:rsid w:val="000E3F26"/>
    <w:rsid w:val="000E3FDE"/>
    <w:rsid w:val="000E4537"/>
    <w:rsid w:val="000E564D"/>
    <w:rsid w:val="000E619B"/>
    <w:rsid w:val="000E6CA1"/>
    <w:rsid w:val="000E6CFD"/>
    <w:rsid w:val="000F0513"/>
    <w:rsid w:val="000F0678"/>
    <w:rsid w:val="000F0CD4"/>
    <w:rsid w:val="000F1562"/>
    <w:rsid w:val="000F1D04"/>
    <w:rsid w:val="000F2B6D"/>
    <w:rsid w:val="000F360A"/>
    <w:rsid w:val="000F3C1B"/>
    <w:rsid w:val="000F4927"/>
    <w:rsid w:val="000F499E"/>
    <w:rsid w:val="000F4C1B"/>
    <w:rsid w:val="000F5B12"/>
    <w:rsid w:val="000F6FC7"/>
    <w:rsid w:val="000F77C3"/>
    <w:rsid w:val="001011BB"/>
    <w:rsid w:val="00101E46"/>
    <w:rsid w:val="00101FE7"/>
    <w:rsid w:val="00103485"/>
    <w:rsid w:val="00103F2E"/>
    <w:rsid w:val="00106F26"/>
    <w:rsid w:val="00107D26"/>
    <w:rsid w:val="001128DE"/>
    <w:rsid w:val="00115C13"/>
    <w:rsid w:val="00116600"/>
    <w:rsid w:val="0011709F"/>
    <w:rsid w:val="00117294"/>
    <w:rsid w:val="001172E0"/>
    <w:rsid w:val="001178A3"/>
    <w:rsid w:val="00117FCB"/>
    <w:rsid w:val="00120EA4"/>
    <w:rsid w:val="00121082"/>
    <w:rsid w:val="00121136"/>
    <w:rsid w:val="00121B59"/>
    <w:rsid w:val="0012215F"/>
    <w:rsid w:val="001238BA"/>
    <w:rsid w:val="0012409B"/>
    <w:rsid w:val="00126A0B"/>
    <w:rsid w:val="00126B07"/>
    <w:rsid w:val="00126E04"/>
    <w:rsid w:val="001272D8"/>
    <w:rsid w:val="001274E4"/>
    <w:rsid w:val="00130102"/>
    <w:rsid w:val="00130608"/>
    <w:rsid w:val="0013075B"/>
    <w:rsid w:val="00130C28"/>
    <w:rsid w:val="00133403"/>
    <w:rsid w:val="001334F6"/>
    <w:rsid w:val="00135BB6"/>
    <w:rsid w:val="00136F13"/>
    <w:rsid w:val="00137C6D"/>
    <w:rsid w:val="00137DC4"/>
    <w:rsid w:val="00140344"/>
    <w:rsid w:val="0014054A"/>
    <w:rsid w:val="00140FC4"/>
    <w:rsid w:val="00141C97"/>
    <w:rsid w:val="00142E1E"/>
    <w:rsid w:val="0014337B"/>
    <w:rsid w:val="00144245"/>
    <w:rsid w:val="001444D2"/>
    <w:rsid w:val="00147D3A"/>
    <w:rsid w:val="00150EAB"/>
    <w:rsid w:val="00151052"/>
    <w:rsid w:val="00151FA3"/>
    <w:rsid w:val="00155DA3"/>
    <w:rsid w:val="0015611A"/>
    <w:rsid w:val="001561EA"/>
    <w:rsid w:val="0015669B"/>
    <w:rsid w:val="00156B12"/>
    <w:rsid w:val="001617DD"/>
    <w:rsid w:val="00161E78"/>
    <w:rsid w:val="00162133"/>
    <w:rsid w:val="00163AD1"/>
    <w:rsid w:val="00164D65"/>
    <w:rsid w:val="0016632A"/>
    <w:rsid w:val="001666EA"/>
    <w:rsid w:val="00170241"/>
    <w:rsid w:val="00170434"/>
    <w:rsid w:val="00171B31"/>
    <w:rsid w:val="001723C4"/>
    <w:rsid w:val="001724CB"/>
    <w:rsid w:val="00173D98"/>
    <w:rsid w:val="0017492D"/>
    <w:rsid w:val="00175BE7"/>
    <w:rsid w:val="001806D9"/>
    <w:rsid w:val="0018183A"/>
    <w:rsid w:val="00181A24"/>
    <w:rsid w:val="0018334C"/>
    <w:rsid w:val="00183C9E"/>
    <w:rsid w:val="00185A8E"/>
    <w:rsid w:val="00187B61"/>
    <w:rsid w:val="001902C0"/>
    <w:rsid w:val="00192400"/>
    <w:rsid w:val="00192B7D"/>
    <w:rsid w:val="00194B0E"/>
    <w:rsid w:val="00195695"/>
    <w:rsid w:val="001964E4"/>
    <w:rsid w:val="00197EC7"/>
    <w:rsid w:val="001A294B"/>
    <w:rsid w:val="001A2AFA"/>
    <w:rsid w:val="001A2C48"/>
    <w:rsid w:val="001A4147"/>
    <w:rsid w:val="001A4DA6"/>
    <w:rsid w:val="001A6C43"/>
    <w:rsid w:val="001B0EA1"/>
    <w:rsid w:val="001B1343"/>
    <w:rsid w:val="001B2D71"/>
    <w:rsid w:val="001B591E"/>
    <w:rsid w:val="001B5E7B"/>
    <w:rsid w:val="001B67D3"/>
    <w:rsid w:val="001B67DB"/>
    <w:rsid w:val="001B6B59"/>
    <w:rsid w:val="001B6CCA"/>
    <w:rsid w:val="001B72F3"/>
    <w:rsid w:val="001B7CA9"/>
    <w:rsid w:val="001C2E2A"/>
    <w:rsid w:val="001C371D"/>
    <w:rsid w:val="001C3CD4"/>
    <w:rsid w:val="001C42DD"/>
    <w:rsid w:val="001C6997"/>
    <w:rsid w:val="001C6B9F"/>
    <w:rsid w:val="001D1EF5"/>
    <w:rsid w:val="001D2369"/>
    <w:rsid w:val="001D305D"/>
    <w:rsid w:val="001D42C9"/>
    <w:rsid w:val="001D42EE"/>
    <w:rsid w:val="001D4945"/>
    <w:rsid w:val="001D4CBE"/>
    <w:rsid w:val="001D65B1"/>
    <w:rsid w:val="001D6C15"/>
    <w:rsid w:val="001D72CC"/>
    <w:rsid w:val="001E12A3"/>
    <w:rsid w:val="001E184B"/>
    <w:rsid w:val="001E20FC"/>
    <w:rsid w:val="001E2350"/>
    <w:rsid w:val="001E3479"/>
    <w:rsid w:val="001E3AC4"/>
    <w:rsid w:val="001E67AD"/>
    <w:rsid w:val="001E7E33"/>
    <w:rsid w:val="001F05DE"/>
    <w:rsid w:val="001F12F0"/>
    <w:rsid w:val="001F1F23"/>
    <w:rsid w:val="001F2C41"/>
    <w:rsid w:val="001F3051"/>
    <w:rsid w:val="001F39AC"/>
    <w:rsid w:val="001F3CB9"/>
    <w:rsid w:val="001F5C6E"/>
    <w:rsid w:val="001F6F85"/>
    <w:rsid w:val="001F7BDA"/>
    <w:rsid w:val="00200936"/>
    <w:rsid w:val="00200ED3"/>
    <w:rsid w:val="0020188A"/>
    <w:rsid w:val="00201E95"/>
    <w:rsid w:val="0020288C"/>
    <w:rsid w:val="00203B44"/>
    <w:rsid w:val="00203D94"/>
    <w:rsid w:val="00203FDF"/>
    <w:rsid w:val="00205D3E"/>
    <w:rsid w:val="002060AF"/>
    <w:rsid w:val="00206A5C"/>
    <w:rsid w:val="00206EAD"/>
    <w:rsid w:val="0020795B"/>
    <w:rsid w:val="00207CE0"/>
    <w:rsid w:val="00207CEF"/>
    <w:rsid w:val="00210BF3"/>
    <w:rsid w:val="00210F2F"/>
    <w:rsid w:val="00213449"/>
    <w:rsid w:val="00214BE5"/>
    <w:rsid w:val="00217327"/>
    <w:rsid w:val="0022595D"/>
    <w:rsid w:val="00226DB4"/>
    <w:rsid w:val="002270A1"/>
    <w:rsid w:val="00231902"/>
    <w:rsid w:val="002336EB"/>
    <w:rsid w:val="00234084"/>
    <w:rsid w:val="00237FDF"/>
    <w:rsid w:val="002418F0"/>
    <w:rsid w:val="00242351"/>
    <w:rsid w:val="00243EB7"/>
    <w:rsid w:val="0024639D"/>
    <w:rsid w:val="00250B07"/>
    <w:rsid w:val="00250EFA"/>
    <w:rsid w:val="00251F64"/>
    <w:rsid w:val="002521AF"/>
    <w:rsid w:val="00253995"/>
    <w:rsid w:val="00254774"/>
    <w:rsid w:val="00254F36"/>
    <w:rsid w:val="002577EB"/>
    <w:rsid w:val="0026024C"/>
    <w:rsid w:val="00260713"/>
    <w:rsid w:val="002617D9"/>
    <w:rsid w:val="00261B35"/>
    <w:rsid w:val="00264098"/>
    <w:rsid w:val="00264BB6"/>
    <w:rsid w:val="00264D05"/>
    <w:rsid w:val="00264DBA"/>
    <w:rsid w:val="0026582A"/>
    <w:rsid w:val="0026610F"/>
    <w:rsid w:val="00266DD8"/>
    <w:rsid w:val="0027016F"/>
    <w:rsid w:val="002723EE"/>
    <w:rsid w:val="00272EAD"/>
    <w:rsid w:val="00274EDA"/>
    <w:rsid w:val="00276697"/>
    <w:rsid w:val="00283EE0"/>
    <w:rsid w:val="002840B5"/>
    <w:rsid w:val="0028513D"/>
    <w:rsid w:val="00285611"/>
    <w:rsid w:val="00285972"/>
    <w:rsid w:val="002860A0"/>
    <w:rsid w:val="0028774A"/>
    <w:rsid w:val="00294703"/>
    <w:rsid w:val="00294991"/>
    <w:rsid w:val="002A072F"/>
    <w:rsid w:val="002A077A"/>
    <w:rsid w:val="002A1E44"/>
    <w:rsid w:val="002A3C05"/>
    <w:rsid w:val="002A421C"/>
    <w:rsid w:val="002A46CD"/>
    <w:rsid w:val="002A5005"/>
    <w:rsid w:val="002A6251"/>
    <w:rsid w:val="002A72F5"/>
    <w:rsid w:val="002A7AED"/>
    <w:rsid w:val="002B0B44"/>
    <w:rsid w:val="002B1727"/>
    <w:rsid w:val="002B1894"/>
    <w:rsid w:val="002B1AD3"/>
    <w:rsid w:val="002B239B"/>
    <w:rsid w:val="002B35C7"/>
    <w:rsid w:val="002B47A6"/>
    <w:rsid w:val="002B583E"/>
    <w:rsid w:val="002B5CE3"/>
    <w:rsid w:val="002B62E4"/>
    <w:rsid w:val="002B74B6"/>
    <w:rsid w:val="002B7F89"/>
    <w:rsid w:val="002C13BC"/>
    <w:rsid w:val="002C32CF"/>
    <w:rsid w:val="002C36E1"/>
    <w:rsid w:val="002C4D66"/>
    <w:rsid w:val="002C65BB"/>
    <w:rsid w:val="002D6C1A"/>
    <w:rsid w:val="002D7211"/>
    <w:rsid w:val="002E0911"/>
    <w:rsid w:val="002E1F03"/>
    <w:rsid w:val="002E21EE"/>
    <w:rsid w:val="002E3C48"/>
    <w:rsid w:val="002F08A3"/>
    <w:rsid w:val="002F0FFA"/>
    <w:rsid w:val="002F3863"/>
    <w:rsid w:val="002F3FCC"/>
    <w:rsid w:val="002F58EE"/>
    <w:rsid w:val="00301E6F"/>
    <w:rsid w:val="003027D8"/>
    <w:rsid w:val="0030297C"/>
    <w:rsid w:val="00303179"/>
    <w:rsid w:val="00303772"/>
    <w:rsid w:val="00305220"/>
    <w:rsid w:val="00306CCE"/>
    <w:rsid w:val="003075F3"/>
    <w:rsid w:val="00311AC7"/>
    <w:rsid w:val="00311B78"/>
    <w:rsid w:val="0031292B"/>
    <w:rsid w:val="0031396D"/>
    <w:rsid w:val="00313DD1"/>
    <w:rsid w:val="003239C8"/>
    <w:rsid w:val="00324C08"/>
    <w:rsid w:val="00324DAD"/>
    <w:rsid w:val="00325A52"/>
    <w:rsid w:val="00326714"/>
    <w:rsid w:val="00327FFC"/>
    <w:rsid w:val="00330AFE"/>
    <w:rsid w:val="00331B9F"/>
    <w:rsid w:val="003332A6"/>
    <w:rsid w:val="00333B0C"/>
    <w:rsid w:val="003344BD"/>
    <w:rsid w:val="003345CC"/>
    <w:rsid w:val="00336A76"/>
    <w:rsid w:val="00337572"/>
    <w:rsid w:val="003402F0"/>
    <w:rsid w:val="00340A0D"/>
    <w:rsid w:val="003415A9"/>
    <w:rsid w:val="00342CC4"/>
    <w:rsid w:val="00342DEE"/>
    <w:rsid w:val="0035091A"/>
    <w:rsid w:val="003537D5"/>
    <w:rsid w:val="003540D0"/>
    <w:rsid w:val="0035456A"/>
    <w:rsid w:val="00354C51"/>
    <w:rsid w:val="003561A2"/>
    <w:rsid w:val="0035669D"/>
    <w:rsid w:val="00356FD8"/>
    <w:rsid w:val="0035779C"/>
    <w:rsid w:val="00362B9C"/>
    <w:rsid w:val="00363539"/>
    <w:rsid w:val="00364651"/>
    <w:rsid w:val="00364ADA"/>
    <w:rsid w:val="00364BF2"/>
    <w:rsid w:val="00372C7B"/>
    <w:rsid w:val="003744F4"/>
    <w:rsid w:val="00374B5C"/>
    <w:rsid w:val="00375695"/>
    <w:rsid w:val="00377EB8"/>
    <w:rsid w:val="00377FE3"/>
    <w:rsid w:val="00380435"/>
    <w:rsid w:val="003811AF"/>
    <w:rsid w:val="003835FB"/>
    <w:rsid w:val="00384813"/>
    <w:rsid w:val="00384AF1"/>
    <w:rsid w:val="0038701A"/>
    <w:rsid w:val="00387CF9"/>
    <w:rsid w:val="00390716"/>
    <w:rsid w:val="003912CD"/>
    <w:rsid w:val="003922DA"/>
    <w:rsid w:val="003927EB"/>
    <w:rsid w:val="0039301F"/>
    <w:rsid w:val="003946DE"/>
    <w:rsid w:val="00396DA3"/>
    <w:rsid w:val="0039733F"/>
    <w:rsid w:val="003A21D2"/>
    <w:rsid w:val="003A3F20"/>
    <w:rsid w:val="003A5E1F"/>
    <w:rsid w:val="003B04F4"/>
    <w:rsid w:val="003B1060"/>
    <w:rsid w:val="003B18AD"/>
    <w:rsid w:val="003B26D6"/>
    <w:rsid w:val="003B2778"/>
    <w:rsid w:val="003B3B84"/>
    <w:rsid w:val="003B5EE8"/>
    <w:rsid w:val="003B60D6"/>
    <w:rsid w:val="003B6D1F"/>
    <w:rsid w:val="003B6D9B"/>
    <w:rsid w:val="003C23D4"/>
    <w:rsid w:val="003C26C8"/>
    <w:rsid w:val="003C4615"/>
    <w:rsid w:val="003C6CF1"/>
    <w:rsid w:val="003C6F0F"/>
    <w:rsid w:val="003C7E4A"/>
    <w:rsid w:val="003D0DAE"/>
    <w:rsid w:val="003D1C54"/>
    <w:rsid w:val="003D1E24"/>
    <w:rsid w:val="003D4F93"/>
    <w:rsid w:val="003D6A06"/>
    <w:rsid w:val="003D74CB"/>
    <w:rsid w:val="003D77E9"/>
    <w:rsid w:val="003E05A5"/>
    <w:rsid w:val="003E0906"/>
    <w:rsid w:val="003E0A59"/>
    <w:rsid w:val="003E225F"/>
    <w:rsid w:val="003E24FF"/>
    <w:rsid w:val="003E37F9"/>
    <w:rsid w:val="003E5331"/>
    <w:rsid w:val="003E6FB5"/>
    <w:rsid w:val="003F176B"/>
    <w:rsid w:val="003F1DDE"/>
    <w:rsid w:val="003F237C"/>
    <w:rsid w:val="003F6ED3"/>
    <w:rsid w:val="00400915"/>
    <w:rsid w:val="00401E3C"/>
    <w:rsid w:val="00404D1A"/>
    <w:rsid w:val="00404D94"/>
    <w:rsid w:val="004052E7"/>
    <w:rsid w:val="0041158F"/>
    <w:rsid w:val="004136C2"/>
    <w:rsid w:val="00413C4C"/>
    <w:rsid w:val="00414BE4"/>
    <w:rsid w:val="00415336"/>
    <w:rsid w:val="00415F91"/>
    <w:rsid w:val="004164A9"/>
    <w:rsid w:val="00417AB4"/>
    <w:rsid w:val="004202D0"/>
    <w:rsid w:val="0042084F"/>
    <w:rsid w:val="00421B18"/>
    <w:rsid w:val="00421E25"/>
    <w:rsid w:val="00423E2E"/>
    <w:rsid w:val="0042526B"/>
    <w:rsid w:val="004257A5"/>
    <w:rsid w:val="00425E02"/>
    <w:rsid w:val="004261DC"/>
    <w:rsid w:val="00426912"/>
    <w:rsid w:val="004278A6"/>
    <w:rsid w:val="00432A5B"/>
    <w:rsid w:val="00432F54"/>
    <w:rsid w:val="0043342D"/>
    <w:rsid w:val="00433C64"/>
    <w:rsid w:val="004342CF"/>
    <w:rsid w:val="00434919"/>
    <w:rsid w:val="00434BE8"/>
    <w:rsid w:val="00434C46"/>
    <w:rsid w:val="00434F36"/>
    <w:rsid w:val="0043522A"/>
    <w:rsid w:val="0043540E"/>
    <w:rsid w:val="00437C99"/>
    <w:rsid w:val="00440C51"/>
    <w:rsid w:val="00444629"/>
    <w:rsid w:val="00444E6D"/>
    <w:rsid w:val="00447072"/>
    <w:rsid w:val="00447348"/>
    <w:rsid w:val="00447914"/>
    <w:rsid w:val="0045307D"/>
    <w:rsid w:val="00453182"/>
    <w:rsid w:val="004536B8"/>
    <w:rsid w:val="004579D1"/>
    <w:rsid w:val="00457BCC"/>
    <w:rsid w:val="00460517"/>
    <w:rsid w:val="0046077A"/>
    <w:rsid w:val="00460C37"/>
    <w:rsid w:val="00461247"/>
    <w:rsid w:val="00461890"/>
    <w:rsid w:val="00463A2E"/>
    <w:rsid w:val="00465071"/>
    <w:rsid w:val="00465078"/>
    <w:rsid w:val="00465132"/>
    <w:rsid w:val="0046566F"/>
    <w:rsid w:val="004668E0"/>
    <w:rsid w:val="00467001"/>
    <w:rsid w:val="0046787E"/>
    <w:rsid w:val="0046791F"/>
    <w:rsid w:val="00467B0C"/>
    <w:rsid w:val="00470266"/>
    <w:rsid w:val="00471FED"/>
    <w:rsid w:val="004736E8"/>
    <w:rsid w:val="00473ADB"/>
    <w:rsid w:val="00474679"/>
    <w:rsid w:val="00475D53"/>
    <w:rsid w:val="0048097B"/>
    <w:rsid w:val="004817C4"/>
    <w:rsid w:val="00482741"/>
    <w:rsid w:val="00483083"/>
    <w:rsid w:val="0048311F"/>
    <w:rsid w:val="00483230"/>
    <w:rsid w:val="0048747F"/>
    <w:rsid w:val="0049009E"/>
    <w:rsid w:val="00492738"/>
    <w:rsid w:val="00492B31"/>
    <w:rsid w:val="004946C8"/>
    <w:rsid w:val="00495A50"/>
    <w:rsid w:val="00496042"/>
    <w:rsid w:val="004969CF"/>
    <w:rsid w:val="00497A26"/>
    <w:rsid w:val="00497ADB"/>
    <w:rsid w:val="004A1626"/>
    <w:rsid w:val="004A1A28"/>
    <w:rsid w:val="004A1D70"/>
    <w:rsid w:val="004A2A62"/>
    <w:rsid w:val="004A30D2"/>
    <w:rsid w:val="004A56A1"/>
    <w:rsid w:val="004A5863"/>
    <w:rsid w:val="004B0E8A"/>
    <w:rsid w:val="004B15F9"/>
    <w:rsid w:val="004B1A78"/>
    <w:rsid w:val="004B1C73"/>
    <w:rsid w:val="004B2A0D"/>
    <w:rsid w:val="004B2AFB"/>
    <w:rsid w:val="004B5FF1"/>
    <w:rsid w:val="004B7181"/>
    <w:rsid w:val="004C04B5"/>
    <w:rsid w:val="004C2011"/>
    <w:rsid w:val="004C241D"/>
    <w:rsid w:val="004C2EAA"/>
    <w:rsid w:val="004C3742"/>
    <w:rsid w:val="004C390D"/>
    <w:rsid w:val="004C49DC"/>
    <w:rsid w:val="004C56B0"/>
    <w:rsid w:val="004C674F"/>
    <w:rsid w:val="004C6A39"/>
    <w:rsid w:val="004C711A"/>
    <w:rsid w:val="004D1503"/>
    <w:rsid w:val="004D2049"/>
    <w:rsid w:val="004D2C6F"/>
    <w:rsid w:val="004D4FE3"/>
    <w:rsid w:val="004D507A"/>
    <w:rsid w:val="004D70BB"/>
    <w:rsid w:val="004D742E"/>
    <w:rsid w:val="004E0122"/>
    <w:rsid w:val="004E0ED6"/>
    <w:rsid w:val="004E1E3F"/>
    <w:rsid w:val="004E3DCE"/>
    <w:rsid w:val="004E4A62"/>
    <w:rsid w:val="004E6ACD"/>
    <w:rsid w:val="004F1324"/>
    <w:rsid w:val="004F17FB"/>
    <w:rsid w:val="004F214A"/>
    <w:rsid w:val="004F25A8"/>
    <w:rsid w:val="004F4377"/>
    <w:rsid w:val="004F47A6"/>
    <w:rsid w:val="004F4855"/>
    <w:rsid w:val="004F485D"/>
    <w:rsid w:val="004F49FC"/>
    <w:rsid w:val="004F527C"/>
    <w:rsid w:val="00500E4A"/>
    <w:rsid w:val="00502301"/>
    <w:rsid w:val="0050345C"/>
    <w:rsid w:val="005039D4"/>
    <w:rsid w:val="00504604"/>
    <w:rsid w:val="00504CE3"/>
    <w:rsid w:val="00505755"/>
    <w:rsid w:val="005062E6"/>
    <w:rsid w:val="00506B81"/>
    <w:rsid w:val="00506F88"/>
    <w:rsid w:val="0050745A"/>
    <w:rsid w:val="00513E6E"/>
    <w:rsid w:val="00515679"/>
    <w:rsid w:val="00516325"/>
    <w:rsid w:val="00516AB7"/>
    <w:rsid w:val="005178D0"/>
    <w:rsid w:val="005178F6"/>
    <w:rsid w:val="00517958"/>
    <w:rsid w:val="005179C0"/>
    <w:rsid w:val="00520280"/>
    <w:rsid w:val="00521176"/>
    <w:rsid w:val="005214BB"/>
    <w:rsid w:val="0052202B"/>
    <w:rsid w:val="00524C6C"/>
    <w:rsid w:val="00526893"/>
    <w:rsid w:val="00526ED4"/>
    <w:rsid w:val="005279F2"/>
    <w:rsid w:val="00531828"/>
    <w:rsid w:val="00532FEE"/>
    <w:rsid w:val="00533EC6"/>
    <w:rsid w:val="00534F9A"/>
    <w:rsid w:val="005356D1"/>
    <w:rsid w:val="00535D29"/>
    <w:rsid w:val="00536BA6"/>
    <w:rsid w:val="005370C0"/>
    <w:rsid w:val="00537716"/>
    <w:rsid w:val="00537D82"/>
    <w:rsid w:val="005403B3"/>
    <w:rsid w:val="00543BA8"/>
    <w:rsid w:val="00544473"/>
    <w:rsid w:val="0054461E"/>
    <w:rsid w:val="0054526A"/>
    <w:rsid w:val="0054574F"/>
    <w:rsid w:val="005475BA"/>
    <w:rsid w:val="00547FCF"/>
    <w:rsid w:val="005528EC"/>
    <w:rsid w:val="0055335F"/>
    <w:rsid w:val="005534E9"/>
    <w:rsid w:val="005547F3"/>
    <w:rsid w:val="00555155"/>
    <w:rsid w:val="00555E58"/>
    <w:rsid w:val="00556FDD"/>
    <w:rsid w:val="00561960"/>
    <w:rsid w:val="0056355E"/>
    <w:rsid w:val="00564520"/>
    <w:rsid w:val="005648F9"/>
    <w:rsid w:val="00565571"/>
    <w:rsid w:val="005661EC"/>
    <w:rsid w:val="00566258"/>
    <w:rsid w:val="005724FE"/>
    <w:rsid w:val="005741AB"/>
    <w:rsid w:val="00580FB0"/>
    <w:rsid w:val="00581043"/>
    <w:rsid w:val="005832BC"/>
    <w:rsid w:val="00584A21"/>
    <w:rsid w:val="005864E5"/>
    <w:rsid w:val="00590064"/>
    <w:rsid w:val="0059025A"/>
    <w:rsid w:val="00592260"/>
    <w:rsid w:val="005934F0"/>
    <w:rsid w:val="00593842"/>
    <w:rsid w:val="00593D1A"/>
    <w:rsid w:val="005958F8"/>
    <w:rsid w:val="00596E3C"/>
    <w:rsid w:val="005972C2"/>
    <w:rsid w:val="0059751D"/>
    <w:rsid w:val="005A067C"/>
    <w:rsid w:val="005A14EC"/>
    <w:rsid w:val="005A318C"/>
    <w:rsid w:val="005A431A"/>
    <w:rsid w:val="005A6B4F"/>
    <w:rsid w:val="005A7BBA"/>
    <w:rsid w:val="005A7C49"/>
    <w:rsid w:val="005B08C8"/>
    <w:rsid w:val="005B0B2B"/>
    <w:rsid w:val="005B27D1"/>
    <w:rsid w:val="005B2ACF"/>
    <w:rsid w:val="005B380A"/>
    <w:rsid w:val="005B39DF"/>
    <w:rsid w:val="005B4810"/>
    <w:rsid w:val="005B5439"/>
    <w:rsid w:val="005B675F"/>
    <w:rsid w:val="005C0509"/>
    <w:rsid w:val="005C4802"/>
    <w:rsid w:val="005C67FD"/>
    <w:rsid w:val="005C7370"/>
    <w:rsid w:val="005C75B0"/>
    <w:rsid w:val="005D1040"/>
    <w:rsid w:val="005D2346"/>
    <w:rsid w:val="005D23C8"/>
    <w:rsid w:val="005D2C64"/>
    <w:rsid w:val="005D3ECD"/>
    <w:rsid w:val="005D45A4"/>
    <w:rsid w:val="005D5E2C"/>
    <w:rsid w:val="005D76AE"/>
    <w:rsid w:val="005D772A"/>
    <w:rsid w:val="005D7B31"/>
    <w:rsid w:val="005E22E9"/>
    <w:rsid w:val="005E420B"/>
    <w:rsid w:val="005E6AFF"/>
    <w:rsid w:val="005E76BC"/>
    <w:rsid w:val="005F06E1"/>
    <w:rsid w:val="005F1547"/>
    <w:rsid w:val="005F2F88"/>
    <w:rsid w:val="005F3480"/>
    <w:rsid w:val="005F3F71"/>
    <w:rsid w:val="005F5E29"/>
    <w:rsid w:val="005F673A"/>
    <w:rsid w:val="005F6830"/>
    <w:rsid w:val="005F6A60"/>
    <w:rsid w:val="006013F0"/>
    <w:rsid w:val="0060168B"/>
    <w:rsid w:val="00602244"/>
    <w:rsid w:val="0060389E"/>
    <w:rsid w:val="00605157"/>
    <w:rsid w:val="006062CD"/>
    <w:rsid w:val="00610A3A"/>
    <w:rsid w:val="00611078"/>
    <w:rsid w:val="00611FAF"/>
    <w:rsid w:val="00612A5A"/>
    <w:rsid w:val="00613339"/>
    <w:rsid w:val="00614CC1"/>
    <w:rsid w:val="006158AE"/>
    <w:rsid w:val="006170EE"/>
    <w:rsid w:val="00617417"/>
    <w:rsid w:val="00622701"/>
    <w:rsid w:val="00622A0F"/>
    <w:rsid w:val="006246B8"/>
    <w:rsid w:val="00624E64"/>
    <w:rsid w:val="00626244"/>
    <w:rsid w:val="00626457"/>
    <w:rsid w:val="006273DD"/>
    <w:rsid w:val="00627738"/>
    <w:rsid w:val="00627C86"/>
    <w:rsid w:val="00627E23"/>
    <w:rsid w:val="00631CE5"/>
    <w:rsid w:val="00631F02"/>
    <w:rsid w:val="006330B6"/>
    <w:rsid w:val="006350B8"/>
    <w:rsid w:val="00640325"/>
    <w:rsid w:val="00643EF5"/>
    <w:rsid w:val="00644889"/>
    <w:rsid w:val="0064621F"/>
    <w:rsid w:val="00647AE3"/>
    <w:rsid w:val="00650FE5"/>
    <w:rsid w:val="00651C2F"/>
    <w:rsid w:val="006521A4"/>
    <w:rsid w:val="00653743"/>
    <w:rsid w:val="006553FA"/>
    <w:rsid w:val="0065611C"/>
    <w:rsid w:val="00656706"/>
    <w:rsid w:val="00656888"/>
    <w:rsid w:val="00657922"/>
    <w:rsid w:val="006606F0"/>
    <w:rsid w:val="006618A6"/>
    <w:rsid w:val="00662C4F"/>
    <w:rsid w:val="00662D0B"/>
    <w:rsid w:val="00662ECC"/>
    <w:rsid w:val="00663958"/>
    <w:rsid w:val="00663E15"/>
    <w:rsid w:val="0066523D"/>
    <w:rsid w:val="00665A21"/>
    <w:rsid w:val="00665CB7"/>
    <w:rsid w:val="00666616"/>
    <w:rsid w:val="00667F17"/>
    <w:rsid w:val="00670AF3"/>
    <w:rsid w:val="00670C82"/>
    <w:rsid w:val="00670E73"/>
    <w:rsid w:val="00673C96"/>
    <w:rsid w:val="00673CB8"/>
    <w:rsid w:val="00674C68"/>
    <w:rsid w:val="00674F30"/>
    <w:rsid w:val="0067662E"/>
    <w:rsid w:val="00676ADA"/>
    <w:rsid w:val="006816FA"/>
    <w:rsid w:val="006826F8"/>
    <w:rsid w:val="00684D7F"/>
    <w:rsid w:val="00685FB8"/>
    <w:rsid w:val="00686CA1"/>
    <w:rsid w:val="0068733E"/>
    <w:rsid w:val="00687EB5"/>
    <w:rsid w:val="006910F3"/>
    <w:rsid w:val="00692D9F"/>
    <w:rsid w:val="00692F70"/>
    <w:rsid w:val="00693230"/>
    <w:rsid w:val="00693F7A"/>
    <w:rsid w:val="00695750"/>
    <w:rsid w:val="00697E42"/>
    <w:rsid w:val="006A01BF"/>
    <w:rsid w:val="006A061C"/>
    <w:rsid w:val="006A0F4F"/>
    <w:rsid w:val="006A3BE6"/>
    <w:rsid w:val="006A4020"/>
    <w:rsid w:val="006A55A9"/>
    <w:rsid w:val="006A6E60"/>
    <w:rsid w:val="006B0447"/>
    <w:rsid w:val="006B079F"/>
    <w:rsid w:val="006B0AAD"/>
    <w:rsid w:val="006B102B"/>
    <w:rsid w:val="006B3EB2"/>
    <w:rsid w:val="006B61D7"/>
    <w:rsid w:val="006B77F1"/>
    <w:rsid w:val="006C1876"/>
    <w:rsid w:val="006C1902"/>
    <w:rsid w:val="006C4DB9"/>
    <w:rsid w:val="006C5393"/>
    <w:rsid w:val="006D125E"/>
    <w:rsid w:val="006D2A74"/>
    <w:rsid w:val="006D33AF"/>
    <w:rsid w:val="006D5875"/>
    <w:rsid w:val="006D776A"/>
    <w:rsid w:val="006E04BA"/>
    <w:rsid w:val="006E0592"/>
    <w:rsid w:val="006E148C"/>
    <w:rsid w:val="006E2284"/>
    <w:rsid w:val="006E4253"/>
    <w:rsid w:val="006E4F34"/>
    <w:rsid w:val="006E4F9B"/>
    <w:rsid w:val="006E552D"/>
    <w:rsid w:val="006E594D"/>
    <w:rsid w:val="006E5C72"/>
    <w:rsid w:val="006E7298"/>
    <w:rsid w:val="006E72B9"/>
    <w:rsid w:val="006F1BC3"/>
    <w:rsid w:val="006F27F4"/>
    <w:rsid w:val="006F34D4"/>
    <w:rsid w:val="006F372A"/>
    <w:rsid w:val="006F64F2"/>
    <w:rsid w:val="006F6E98"/>
    <w:rsid w:val="00700410"/>
    <w:rsid w:val="00701AEF"/>
    <w:rsid w:val="00703258"/>
    <w:rsid w:val="0070502A"/>
    <w:rsid w:val="00705BE3"/>
    <w:rsid w:val="007078BF"/>
    <w:rsid w:val="007113DD"/>
    <w:rsid w:val="00711AF1"/>
    <w:rsid w:val="00711E4D"/>
    <w:rsid w:val="007121B0"/>
    <w:rsid w:val="007139A8"/>
    <w:rsid w:val="00714E9D"/>
    <w:rsid w:val="00715CDE"/>
    <w:rsid w:val="007179AC"/>
    <w:rsid w:val="00721A4E"/>
    <w:rsid w:val="007220E3"/>
    <w:rsid w:val="00723D9D"/>
    <w:rsid w:val="00724632"/>
    <w:rsid w:val="00724E0C"/>
    <w:rsid w:val="00725D4D"/>
    <w:rsid w:val="0072691B"/>
    <w:rsid w:val="00727313"/>
    <w:rsid w:val="00727F94"/>
    <w:rsid w:val="0073137B"/>
    <w:rsid w:val="00733944"/>
    <w:rsid w:val="00733BDB"/>
    <w:rsid w:val="00735FBA"/>
    <w:rsid w:val="0073635F"/>
    <w:rsid w:val="0073679C"/>
    <w:rsid w:val="00736ED1"/>
    <w:rsid w:val="00737504"/>
    <w:rsid w:val="007424B0"/>
    <w:rsid w:val="00743114"/>
    <w:rsid w:val="00745C25"/>
    <w:rsid w:val="00746948"/>
    <w:rsid w:val="00747489"/>
    <w:rsid w:val="00752480"/>
    <w:rsid w:val="0075254D"/>
    <w:rsid w:val="00752D0D"/>
    <w:rsid w:val="00754899"/>
    <w:rsid w:val="007553E6"/>
    <w:rsid w:val="00755AC9"/>
    <w:rsid w:val="00756D9C"/>
    <w:rsid w:val="007578EA"/>
    <w:rsid w:val="0076059B"/>
    <w:rsid w:val="00761A55"/>
    <w:rsid w:val="00761CD3"/>
    <w:rsid w:val="00763612"/>
    <w:rsid w:val="0076495F"/>
    <w:rsid w:val="00765A74"/>
    <w:rsid w:val="00766CDD"/>
    <w:rsid w:val="007675C1"/>
    <w:rsid w:val="007677F5"/>
    <w:rsid w:val="00770CEF"/>
    <w:rsid w:val="007716B9"/>
    <w:rsid w:val="00773033"/>
    <w:rsid w:val="0077382D"/>
    <w:rsid w:val="007738D5"/>
    <w:rsid w:val="0077406E"/>
    <w:rsid w:val="00774943"/>
    <w:rsid w:val="007765BE"/>
    <w:rsid w:val="0077661A"/>
    <w:rsid w:val="00776920"/>
    <w:rsid w:val="0077794A"/>
    <w:rsid w:val="00781531"/>
    <w:rsid w:val="0078225F"/>
    <w:rsid w:val="007834FF"/>
    <w:rsid w:val="00785844"/>
    <w:rsid w:val="00787D36"/>
    <w:rsid w:val="00787D7D"/>
    <w:rsid w:val="00790EE2"/>
    <w:rsid w:val="00792BD1"/>
    <w:rsid w:val="00793841"/>
    <w:rsid w:val="00793AF5"/>
    <w:rsid w:val="00793D3A"/>
    <w:rsid w:val="00794A4C"/>
    <w:rsid w:val="007A0FB6"/>
    <w:rsid w:val="007A1009"/>
    <w:rsid w:val="007A17A1"/>
    <w:rsid w:val="007A1823"/>
    <w:rsid w:val="007A1F39"/>
    <w:rsid w:val="007A31B2"/>
    <w:rsid w:val="007A5104"/>
    <w:rsid w:val="007A6BAA"/>
    <w:rsid w:val="007A6C84"/>
    <w:rsid w:val="007A7591"/>
    <w:rsid w:val="007B055B"/>
    <w:rsid w:val="007B0D8A"/>
    <w:rsid w:val="007B0F87"/>
    <w:rsid w:val="007B466C"/>
    <w:rsid w:val="007B5AD8"/>
    <w:rsid w:val="007B5E7A"/>
    <w:rsid w:val="007B64F7"/>
    <w:rsid w:val="007B67B9"/>
    <w:rsid w:val="007B6C3F"/>
    <w:rsid w:val="007C169E"/>
    <w:rsid w:val="007C22B8"/>
    <w:rsid w:val="007C3367"/>
    <w:rsid w:val="007C5696"/>
    <w:rsid w:val="007C770D"/>
    <w:rsid w:val="007D12C2"/>
    <w:rsid w:val="007D14E1"/>
    <w:rsid w:val="007D38B4"/>
    <w:rsid w:val="007D3BAB"/>
    <w:rsid w:val="007D3E1D"/>
    <w:rsid w:val="007D4DBA"/>
    <w:rsid w:val="007D5722"/>
    <w:rsid w:val="007D6429"/>
    <w:rsid w:val="007D78E5"/>
    <w:rsid w:val="007E05E7"/>
    <w:rsid w:val="007E117B"/>
    <w:rsid w:val="007E207F"/>
    <w:rsid w:val="007E2283"/>
    <w:rsid w:val="007E22B4"/>
    <w:rsid w:val="007E2680"/>
    <w:rsid w:val="007E2EBF"/>
    <w:rsid w:val="007E44A6"/>
    <w:rsid w:val="007F1317"/>
    <w:rsid w:val="007F1BA1"/>
    <w:rsid w:val="007F2212"/>
    <w:rsid w:val="007F2542"/>
    <w:rsid w:val="007F263A"/>
    <w:rsid w:val="008003C7"/>
    <w:rsid w:val="0080070E"/>
    <w:rsid w:val="008007ED"/>
    <w:rsid w:val="00802A9B"/>
    <w:rsid w:val="00802D80"/>
    <w:rsid w:val="00803A42"/>
    <w:rsid w:val="008046C0"/>
    <w:rsid w:val="00804E15"/>
    <w:rsid w:val="00805501"/>
    <w:rsid w:val="00805559"/>
    <w:rsid w:val="0080591D"/>
    <w:rsid w:val="0080668A"/>
    <w:rsid w:val="0080767E"/>
    <w:rsid w:val="0081043E"/>
    <w:rsid w:val="00812031"/>
    <w:rsid w:val="008142C4"/>
    <w:rsid w:val="008179F0"/>
    <w:rsid w:val="0082053D"/>
    <w:rsid w:val="00820950"/>
    <w:rsid w:val="00820AA3"/>
    <w:rsid w:val="00822D17"/>
    <w:rsid w:val="00822E33"/>
    <w:rsid w:val="00823062"/>
    <w:rsid w:val="00824C82"/>
    <w:rsid w:val="008259F6"/>
    <w:rsid w:val="00826110"/>
    <w:rsid w:val="00826898"/>
    <w:rsid w:val="008279C7"/>
    <w:rsid w:val="00832D52"/>
    <w:rsid w:val="00834E16"/>
    <w:rsid w:val="0083598C"/>
    <w:rsid w:val="00836CA3"/>
    <w:rsid w:val="0083725B"/>
    <w:rsid w:val="00837294"/>
    <w:rsid w:val="00837A8F"/>
    <w:rsid w:val="008401D7"/>
    <w:rsid w:val="008426CD"/>
    <w:rsid w:val="008427F0"/>
    <w:rsid w:val="00842BB6"/>
    <w:rsid w:val="00843E95"/>
    <w:rsid w:val="00844295"/>
    <w:rsid w:val="00844D3B"/>
    <w:rsid w:val="00851CA9"/>
    <w:rsid w:val="008528F3"/>
    <w:rsid w:val="00852A2D"/>
    <w:rsid w:val="00857255"/>
    <w:rsid w:val="00857CAD"/>
    <w:rsid w:val="00863E17"/>
    <w:rsid w:val="00864316"/>
    <w:rsid w:val="00865065"/>
    <w:rsid w:val="00865347"/>
    <w:rsid w:val="00866D24"/>
    <w:rsid w:val="00867A02"/>
    <w:rsid w:val="00870C01"/>
    <w:rsid w:val="00871FA8"/>
    <w:rsid w:val="00872E38"/>
    <w:rsid w:val="00872F20"/>
    <w:rsid w:val="0087318C"/>
    <w:rsid w:val="008761A2"/>
    <w:rsid w:val="00876922"/>
    <w:rsid w:val="0087724D"/>
    <w:rsid w:val="00880C4B"/>
    <w:rsid w:val="00880C71"/>
    <w:rsid w:val="00882A82"/>
    <w:rsid w:val="008853FB"/>
    <w:rsid w:val="00886AC2"/>
    <w:rsid w:val="00886D31"/>
    <w:rsid w:val="0089125F"/>
    <w:rsid w:val="00891835"/>
    <w:rsid w:val="00892203"/>
    <w:rsid w:val="00893C73"/>
    <w:rsid w:val="00896F07"/>
    <w:rsid w:val="008A06B8"/>
    <w:rsid w:val="008A1FE1"/>
    <w:rsid w:val="008A2D03"/>
    <w:rsid w:val="008A3370"/>
    <w:rsid w:val="008A45E0"/>
    <w:rsid w:val="008A5092"/>
    <w:rsid w:val="008A5B14"/>
    <w:rsid w:val="008A5E00"/>
    <w:rsid w:val="008A7DED"/>
    <w:rsid w:val="008B2B49"/>
    <w:rsid w:val="008B3225"/>
    <w:rsid w:val="008B3FDE"/>
    <w:rsid w:val="008B557E"/>
    <w:rsid w:val="008B68D9"/>
    <w:rsid w:val="008C04A9"/>
    <w:rsid w:val="008C0616"/>
    <w:rsid w:val="008C1DFC"/>
    <w:rsid w:val="008C30AF"/>
    <w:rsid w:val="008C3510"/>
    <w:rsid w:val="008C5268"/>
    <w:rsid w:val="008C556B"/>
    <w:rsid w:val="008C629F"/>
    <w:rsid w:val="008C64B2"/>
    <w:rsid w:val="008C6A38"/>
    <w:rsid w:val="008D0A4C"/>
    <w:rsid w:val="008D0AE6"/>
    <w:rsid w:val="008D3D0E"/>
    <w:rsid w:val="008D459D"/>
    <w:rsid w:val="008D5B5A"/>
    <w:rsid w:val="008D7475"/>
    <w:rsid w:val="008D7EB7"/>
    <w:rsid w:val="008E03D2"/>
    <w:rsid w:val="008E2849"/>
    <w:rsid w:val="008E32DB"/>
    <w:rsid w:val="008E3413"/>
    <w:rsid w:val="008E3E3D"/>
    <w:rsid w:val="008F140B"/>
    <w:rsid w:val="008F18C2"/>
    <w:rsid w:val="008F21A7"/>
    <w:rsid w:val="008F2262"/>
    <w:rsid w:val="008F2AC4"/>
    <w:rsid w:val="008F2E54"/>
    <w:rsid w:val="008F3093"/>
    <w:rsid w:val="008F32CE"/>
    <w:rsid w:val="008F38F6"/>
    <w:rsid w:val="008F4AFB"/>
    <w:rsid w:val="00900CD0"/>
    <w:rsid w:val="0090156A"/>
    <w:rsid w:val="009017FD"/>
    <w:rsid w:val="00902A63"/>
    <w:rsid w:val="009047B1"/>
    <w:rsid w:val="00904CA3"/>
    <w:rsid w:val="0090532F"/>
    <w:rsid w:val="009065F5"/>
    <w:rsid w:val="0090664D"/>
    <w:rsid w:val="009100E1"/>
    <w:rsid w:val="00910761"/>
    <w:rsid w:val="00910DAB"/>
    <w:rsid w:val="00910EC2"/>
    <w:rsid w:val="0091202D"/>
    <w:rsid w:val="00912A4D"/>
    <w:rsid w:val="00913B4C"/>
    <w:rsid w:val="00913D6F"/>
    <w:rsid w:val="00914C4F"/>
    <w:rsid w:val="00914D48"/>
    <w:rsid w:val="00915160"/>
    <w:rsid w:val="0092006C"/>
    <w:rsid w:val="00920253"/>
    <w:rsid w:val="009221CA"/>
    <w:rsid w:val="00922FE4"/>
    <w:rsid w:val="00923DCA"/>
    <w:rsid w:val="00926299"/>
    <w:rsid w:val="00926586"/>
    <w:rsid w:val="009265C2"/>
    <w:rsid w:val="00926FB9"/>
    <w:rsid w:val="00927596"/>
    <w:rsid w:val="00930A99"/>
    <w:rsid w:val="009311A8"/>
    <w:rsid w:val="00931678"/>
    <w:rsid w:val="00935438"/>
    <w:rsid w:val="0093609B"/>
    <w:rsid w:val="00937C4F"/>
    <w:rsid w:val="00937F25"/>
    <w:rsid w:val="00940072"/>
    <w:rsid w:val="00940F65"/>
    <w:rsid w:val="00941A30"/>
    <w:rsid w:val="00942A88"/>
    <w:rsid w:val="00944BE2"/>
    <w:rsid w:val="00945259"/>
    <w:rsid w:val="0094565C"/>
    <w:rsid w:val="0094738A"/>
    <w:rsid w:val="009504F8"/>
    <w:rsid w:val="00950F38"/>
    <w:rsid w:val="00952127"/>
    <w:rsid w:val="00952D1C"/>
    <w:rsid w:val="009536E1"/>
    <w:rsid w:val="00954C52"/>
    <w:rsid w:val="0095611A"/>
    <w:rsid w:val="009573D7"/>
    <w:rsid w:val="009601F5"/>
    <w:rsid w:val="00960595"/>
    <w:rsid w:val="00962911"/>
    <w:rsid w:val="00964B29"/>
    <w:rsid w:val="00965597"/>
    <w:rsid w:val="0096662C"/>
    <w:rsid w:val="00970ABA"/>
    <w:rsid w:val="00972A23"/>
    <w:rsid w:val="00973C7C"/>
    <w:rsid w:val="00973DDD"/>
    <w:rsid w:val="0097464D"/>
    <w:rsid w:val="00974A5A"/>
    <w:rsid w:val="0097652F"/>
    <w:rsid w:val="00980810"/>
    <w:rsid w:val="00980A28"/>
    <w:rsid w:val="00982E35"/>
    <w:rsid w:val="00983107"/>
    <w:rsid w:val="009849C0"/>
    <w:rsid w:val="009856F8"/>
    <w:rsid w:val="009857DD"/>
    <w:rsid w:val="00986756"/>
    <w:rsid w:val="00987FF6"/>
    <w:rsid w:val="0099182A"/>
    <w:rsid w:val="0099188F"/>
    <w:rsid w:val="00991CF4"/>
    <w:rsid w:val="00993885"/>
    <w:rsid w:val="00993E87"/>
    <w:rsid w:val="00995BB5"/>
    <w:rsid w:val="009969D7"/>
    <w:rsid w:val="00996A76"/>
    <w:rsid w:val="00997C52"/>
    <w:rsid w:val="009A11BE"/>
    <w:rsid w:val="009A1E78"/>
    <w:rsid w:val="009A33EF"/>
    <w:rsid w:val="009A5301"/>
    <w:rsid w:val="009B0D99"/>
    <w:rsid w:val="009B18D8"/>
    <w:rsid w:val="009B27FA"/>
    <w:rsid w:val="009B33B9"/>
    <w:rsid w:val="009B4F77"/>
    <w:rsid w:val="009B5BD1"/>
    <w:rsid w:val="009B64C3"/>
    <w:rsid w:val="009B692F"/>
    <w:rsid w:val="009B6EC7"/>
    <w:rsid w:val="009C24D1"/>
    <w:rsid w:val="009C62E4"/>
    <w:rsid w:val="009C6F0D"/>
    <w:rsid w:val="009C7E8E"/>
    <w:rsid w:val="009D010D"/>
    <w:rsid w:val="009D45AA"/>
    <w:rsid w:val="009D5143"/>
    <w:rsid w:val="009D5E5F"/>
    <w:rsid w:val="009D6728"/>
    <w:rsid w:val="009D6B83"/>
    <w:rsid w:val="009D721A"/>
    <w:rsid w:val="009E1CD1"/>
    <w:rsid w:val="009E20DA"/>
    <w:rsid w:val="009E3473"/>
    <w:rsid w:val="009E39D7"/>
    <w:rsid w:val="009E4098"/>
    <w:rsid w:val="009E4445"/>
    <w:rsid w:val="009E5F0C"/>
    <w:rsid w:val="009E61CF"/>
    <w:rsid w:val="009E6EA9"/>
    <w:rsid w:val="009F003F"/>
    <w:rsid w:val="009F24AD"/>
    <w:rsid w:val="009F2830"/>
    <w:rsid w:val="009F2885"/>
    <w:rsid w:val="009F3DF5"/>
    <w:rsid w:val="009F5162"/>
    <w:rsid w:val="009F7532"/>
    <w:rsid w:val="00A012B2"/>
    <w:rsid w:val="00A016AA"/>
    <w:rsid w:val="00A05625"/>
    <w:rsid w:val="00A0591F"/>
    <w:rsid w:val="00A067A6"/>
    <w:rsid w:val="00A06C18"/>
    <w:rsid w:val="00A07755"/>
    <w:rsid w:val="00A109AE"/>
    <w:rsid w:val="00A11005"/>
    <w:rsid w:val="00A11AE5"/>
    <w:rsid w:val="00A11E52"/>
    <w:rsid w:val="00A15234"/>
    <w:rsid w:val="00A20830"/>
    <w:rsid w:val="00A213F0"/>
    <w:rsid w:val="00A21C21"/>
    <w:rsid w:val="00A22541"/>
    <w:rsid w:val="00A22654"/>
    <w:rsid w:val="00A22E72"/>
    <w:rsid w:val="00A237C6"/>
    <w:rsid w:val="00A23872"/>
    <w:rsid w:val="00A24E9B"/>
    <w:rsid w:val="00A312D1"/>
    <w:rsid w:val="00A32BA6"/>
    <w:rsid w:val="00A34B1B"/>
    <w:rsid w:val="00A36C12"/>
    <w:rsid w:val="00A4268C"/>
    <w:rsid w:val="00A42942"/>
    <w:rsid w:val="00A42BF5"/>
    <w:rsid w:val="00A42D6B"/>
    <w:rsid w:val="00A449D1"/>
    <w:rsid w:val="00A45187"/>
    <w:rsid w:val="00A45878"/>
    <w:rsid w:val="00A45E4F"/>
    <w:rsid w:val="00A47CF5"/>
    <w:rsid w:val="00A47D6B"/>
    <w:rsid w:val="00A5290A"/>
    <w:rsid w:val="00A54D4F"/>
    <w:rsid w:val="00A54EEE"/>
    <w:rsid w:val="00A55213"/>
    <w:rsid w:val="00A55E00"/>
    <w:rsid w:val="00A60CCD"/>
    <w:rsid w:val="00A61438"/>
    <w:rsid w:val="00A62A9D"/>
    <w:rsid w:val="00A67364"/>
    <w:rsid w:val="00A675DF"/>
    <w:rsid w:val="00A67987"/>
    <w:rsid w:val="00A67C7A"/>
    <w:rsid w:val="00A705CA"/>
    <w:rsid w:val="00A70789"/>
    <w:rsid w:val="00A7632C"/>
    <w:rsid w:val="00A80AA5"/>
    <w:rsid w:val="00A8114F"/>
    <w:rsid w:val="00A81B53"/>
    <w:rsid w:val="00A81F41"/>
    <w:rsid w:val="00A81F45"/>
    <w:rsid w:val="00A82389"/>
    <w:rsid w:val="00A84BBB"/>
    <w:rsid w:val="00A9383D"/>
    <w:rsid w:val="00A93F88"/>
    <w:rsid w:val="00A947D5"/>
    <w:rsid w:val="00A95DD1"/>
    <w:rsid w:val="00A97842"/>
    <w:rsid w:val="00A97BB5"/>
    <w:rsid w:val="00AA1119"/>
    <w:rsid w:val="00AA1BE1"/>
    <w:rsid w:val="00AA250E"/>
    <w:rsid w:val="00AA3149"/>
    <w:rsid w:val="00AA40B9"/>
    <w:rsid w:val="00AA5846"/>
    <w:rsid w:val="00AB003B"/>
    <w:rsid w:val="00AB0FB8"/>
    <w:rsid w:val="00AB1506"/>
    <w:rsid w:val="00AB2B3D"/>
    <w:rsid w:val="00AB4739"/>
    <w:rsid w:val="00AB4FA6"/>
    <w:rsid w:val="00AB535E"/>
    <w:rsid w:val="00AB58AF"/>
    <w:rsid w:val="00AB5C55"/>
    <w:rsid w:val="00AB6BC1"/>
    <w:rsid w:val="00AB7F04"/>
    <w:rsid w:val="00AC0885"/>
    <w:rsid w:val="00AC14E5"/>
    <w:rsid w:val="00AC38BD"/>
    <w:rsid w:val="00AC3B11"/>
    <w:rsid w:val="00AC4500"/>
    <w:rsid w:val="00AC4BBA"/>
    <w:rsid w:val="00AC76B6"/>
    <w:rsid w:val="00AD2CC3"/>
    <w:rsid w:val="00AD4307"/>
    <w:rsid w:val="00AD438D"/>
    <w:rsid w:val="00AD4A7E"/>
    <w:rsid w:val="00AD4E8D"/>
    <w:rsid w:val="00AD74FA"/>
    <w:rsid w:val="00AE065A"/>
    <w:rsid w:val="00AE0C17"/>
    <w:rsid w:val="00AE0F2D"/>
    <w:rsid w:val="00AE2361"/>
    <w:rsid w:val="00AE25AC"/>
    <w:rsid w:val="00AE2E33"/>
    <w:rsid w:val="00AE34C9"/>
    <w:rsid w:val="00AE3BF3"/>
    <w:rsid w:val="00AE4AF0"/>
    <w:rsid w:val="00AE5CA0"/>
    <w:rsid w:val="00AF1852"/>
    <w:rsid w:val="00AF3078"/>
    <w:rsid w:val="00AF5263"/>
    <w:rsid w:val="00AF5367"/>
    <w:rsid w:val="00AF5502"/>
    <w:rsid w:val="00AF56DC"/>
    <w:rsid w:val="00AF6B4B"/>
    <w:rsid w:val="00AF72EB"/>
    <w:rsid w:val="00B0031D"/>
    <w:rsid w:val="00B020FD"/>
    <w:rsid w:val="00B0231C"/>
    <w:rsid w:val="00B029CD"/>
    <w:rsid w:val="00B02BBC"/>
    <w:rsid w:val="00B0357C"/>
    <w:rsid w:val="00B04712"/>
    <w:rsid w:val="00B04E75"/>
    <w:rsid w:val="00B05E4A"/>
    <w:rsid w:val="00B10924"/>
    <w:rsid w:val="00B1092A"/>
    <w:rsid w:val="00B1232D"/>
    <w:rsid w:val="00B130AE"/>
    <w:rsid w:val="00B1329F"/>
    <w:rsid w:val="00B13F75"/>
    <w:rsid w:val="00B166B4"/>
    <w:rsid w:val="00B17E61"/>
    <w:rsid w:val="00B2125F"/>
    <w:rsid w:val="00B212B5"/>
    <w:rsid w:val="00B21535"/>
    <w:rsid w:val="00B22D83"/>
    <w:rsid w:val="00B241F5"/>
    <w:rsid w:val="00B243E9"/>
    <w:rsid w:val="00B2533D"/>
    <w:rsid w:val="00B2589D"/>
    <w:rsid w:val="00B2692E"/>
    <w:rsid w:val="00B3101A"/>
    <w:rsid w:val="00B31160"/>
    <w:rsid w:val="00B31316"/>
    <w:rsid w:val="00B31510"/>
    <w:rsid w:val="00B31665"/>
    <w:rsid w:val="00B330F5"/>
    <w:rsid w:val="00B340EA"/>
    <w:rsid w:val="00B34891"/>
    <w:rsid w:val="00B35062"/>
    <w:rsid w:val="00B354EE"/>
    <w:rsid w:val="00B358ED"/>
    <w:rsid w:val="00B36D72"/>
    <w:rsid w:val="00B37235"/>
    <w:rsid w:val="00B378A4"/>
    <w:rsid w:val="00B403A2"/>
    <w:rsid w:val="00B40C24"/>
    <w:rsid w:val="00B418AC"/>
    <w:rsid w:val="00B4313C"/>
    <w:rsid w:val="00B433B2"/>
    <w:rsid w:val="00B44100"/>
    <w:rsid w:val="00B4458E"/>
    <w:rsid w:val="00B47312"/>
    <w:rsid w:val="00B47B6B"/>
    <w:rsid w:val="00B47EB5"/>
    <w:rsid w:val="00B523FE"/>
    <w:rsid w:val="00B54AD6"/>
    <w:rsid w:val="00B57566"/>
    <w:rsid w:val="00B60199"/>
    <w:rsid w:val="00B60A4F"/>
    <w:rsid w:val="00B625F5"/>
    <w:rsid w:val="00B63034"/>
    <w:rsid w:val="00B632FB"/>
    <w:rsid w:val="00B64B70"/>
    <w:rsid w:val="00B65A5B"/>
    <w:rsid w:val="00B671BA"/>
    <w:rsid w:val="00B67381"/>
    <w:rsid w:val="00B67710"/>
    <w:rsid w:val="00B67E02"/>
    <w:rsid w:val="00B70875"/>
    <w:rsid w:val="00B71205"/>
    <w:rsid w:val="00B745D6"/>
    <w:rsid w:val="00B75A09"/>
    <w:rsid w:val="00B826D8"/>
    <w:rsid w:val="00B855BE"/>
    <w:rsid w:val="00B865AD"/>
    <w:rsid w:val="00B868FF"/>
    <w:rsid w:val="00B909CA"/>
    <w:rsid w:val="00B90E4A"/>
    <w:rsid w:val="00B91A9D"/>
    <w:rsid w:val="00B91D40"/>
    <w:rsid w:val="00B92C07"/>
    <w:rsid w:val="00B94DA4"/>
    <w:rsid w:val="00B9631A"/>
    <w:rsid w:val="00BA1A90"/>
    <w:rsid w:val="00BA2171"/>
    <w:rsid w:val="00BA31A4"/>
    <w:rsid w:val="00BA40E4"/>
    <w:rsid w:val="00BA4D5E"/>
    <w:rsid w:val="00BA75C5"/>
    <w:rsid w:val="00BB0AAC"/>
    <w:rsid w:val="00BB1969"/>
    <w:rsid w:val="00BB1EDE"/>
    <w:rsid w:val="00BB207F"/>
    <w:rsid w:val="00BB6974"/>
    <w:rsid w:val="00BB7465"/>
    <w:rsid w:val="00BC06D7"/>
    <w:rsid w:val="00BC0936"/>
    <w:rsid w:val="00BC0D0F"/>
    <w:rsid w:val="00BC1F96"/>
    <w:rsid w:val="00BC2CD4"/>
    <w:rsid w:val="00BC2F20"/>
    <w:rsid w:val="00BC426E"/>
    <w:rsid w:val="00BD07B4"/>
    <w:rsid w:val="00BD1641"/>
    <w:rsid w:val="00BD2574"/>
    <w:rsid w:val="00BD31B8"/>
    <w:rsid w:val="00BD353B"/>
    <w:rsid w:val="00BD37F8"/>
    <w:rsid w:val="00BD3F0F"/>
    <w:rsid w:val="00BD3FE2"/>
    <w:rsid w:val="00BD641B"/>
    <w:rsid w:val="00BD65BC"/>
    <w:rsid w:val="00BD682C"/>
    <w:rsid w:val="00BD6DE7"/>
    <w:rsid w:val="00BD73E2"/>
    <w:rsid w:val="00BD7B03"/>
    <w:rsid w:val="00BE16A2"/>
    <w:rsid w:val="00BE1BC4"/>
    <w:rsid w:val="00BE29D1"/>
    <w:rsid w:val="00BE515E"/>
    <w:rsid w:val="00BE51AF"/>
    <w:rsid w:val="00BE5C3D"/>
    <w:rsid w:val="00BE624C"/>
    <w:rsid w:val="00BE6766"/>
    <w:rsid w:val="00BE6F6D"/>
    <w:rsid w:val="00BE791E"/>
    <w:rsid w:val="00BE7EFF"/>
    <w:rsid w:val="00BF1617"/>
    <w:rsid w:val="00BF184A"/>
    <w:rsid w:val="00BF2474"/>
    <w:rsid w:val="00BF4D30"/>
    <w:rsid w:val="00BF71C6"/>
    <w:rsid w:val="00C01527"/>
    <w:rsid w:val="00C015D5"/>
    <w:rsid w:val="00C02F1F"/>
    <w:rsid w:val="00C03088"/>
    <w:rsid w:val="00C05299"/>
    <w:rsid w:val="00C1146E"/>
    <w:rsid w:val="00C1209E"/>
    <w:rsid w:val="00C125E3"/>
    <w:rsid w:val="00C12641"/>
    <w:rsid w:val="00C14CB6"/>
    <w:rsid w:val="00C167A4"/>
    <w:rsid w:val="00C17BB1"/>
    <w:rsid w:val="00C231BA"/>
    <w:rsid w:val="00C23468"/>
    <w:rsid w:val="00C23EFF"/>
    <w:rsid w:val="00C25DEC"/>
    <w:rsid w:val="00C25E78"/>
    <w:rsid w:val="00C26058"/>
    <w:rsid w:val="00C271CF"/>
    <w:rsid w:val="00C31427"/>
    <w:rsid w:val="00C31BCC"/>
    <w:rsid w:val="00C31E0E"/>
    <w:rsid w:val="00C31E7B"/>
    <w:rsid w:val="00C349A9"/>
    <w:rsid w:val="00C35B28"/>
    <w:rsid w:val="00C36339"/>
    <w:rsid w:val="00C364A6"/>
    <w:rsid w:val="00C374A0"/>
    <w:rsid w:val="00C3774C"/>
    <w:rsid w:val="00C377D5"/>
    <w:rsid w:val="00C4106F"/>
    <w:rsid w:val="00C414DD"/>
    <w:rsid w:val="00C4156C"/>
    <w:rsid w:val="00C41B01"/>
    <w:rsid w:val="00C425A3"/>
    <w:rsid w:val="00C43814"/>
    <w:rsid w:val="00C43C41"/>
    <w:rsid w:val="00C43EEC"/>
    <w:rsid w:val="00C43F93"/>
    <w:rsid w:val="00C447B8"/>
    <w:rsid w:val="00C45137"/>
    <w:rsid w:val="00C477CD"/>
    <w:rsid w:val="00C531A2"/>
    <w:rsid w:val="00C54165"/>
    <w:rsid w:val="00C5582D"/>
    <w:rsid w:val="00C55899"/>
    <w:rsid w:val="00C61ED0"/>
    <w:rsid w:val="00C63F2D"/>
    <w:rsid w:val="00C63FBA"/>
    <w:rsid w:val="00C64E95"/>
    <w:rsid w:val="00C66F8A"/>
    <w:rsid w:val="00C670DF"/>
    <w:rsid w:val="00C67EB7"/>
    <w:rsid w:val="00C718C6"/>
    <w:rsid w:val="00C7303C"/>
    <w:rsid w:val="00C746AD"/>
    <w:rsid w:val="00C75D26"/>
    <w:rsid w:val="00C7661F"/>
    <w:rsid w:val="00C800A2"/>
    <w:rsid w:val="00C801A5"/>
    <w:rsid w:val="00C80355"/>
    <w:rsid w:val="00C81DDC"/>
    <w:rsid w:val="00C826CA"/>
    <w:rsid w:val="00C833D7"/>
    <w:rsid w:val="00C83869"/>
    <w:rsid w:val="00C84C07"/>
    <w:rsid w:val="00C84D05"/>
    <w:rsid w:val="00C8546F"/>
    <w:rsid w:val="00C85B8F"/>
    <w:rsid w:val="00C864AB"/>
    <w:rsid w:val="00C902C2"/>
    <w:rsid w:val="00C91281"/>
    <w:rsid w:val="00C946A5"/>
    <w:rsid w:val="00C946FC"/>
    <w:rsid w:val="00C94766"/>
    <w:rsid w:val="00C94868"/>
    <w:rsid w:val="00C970D8"/>
    <w:rsid w:val="00C9774B"/>
    <w:rsid w:val="00C97851"/>
    <w:rsid w:val="00CA3FD1"/>
    <w:rsid w:val="00CA4008"/>
    <w:rsid w:val="00CA448A"/>
    <w:rsid w:val="00CA5E13"/>
    <w:rsid w:val="00CA60EE"/>
    <w:rsid w:val="00CA7792"/>
    <w:rsid w:val="00CB0278"/>
    <w:rsid w:val="00CB25FF"/>
    <w:rsid w:val="00CB3313"/>
    <w:rsid w:val="00CB5B97"/>
    <w:rsid w:val="00CB7827"/>
    <w:rsid w:val="00CC0FFC"/>
    <w:rsid w:val="00CC1D96"/>
    <w:rsid w:val="00CC2128"/>
    <w:rsid w:val="00CC3655"/>
    <w:rsid w:val="00CC5BFD"/>
    <w:rsid w:val="00CC5CEC"/>
    <w:rsid w:val="00CC5E25"/>
    <w:rsid w:val="00CC703B"/>
    <w:rsid w:val="00CD0754"/>
    <w:rsid w:val="00CD09EB"/>
    <w:rsid w:val="00CD1E5D"/>
    <w:rsid w:val="00CD4685"/>
    <w:rsid w:val="00CD46CF"/>
    <w:rsid w:val="00CE08D1"/>
    <w:rsid w:val="00CE3051"/>
    <w:rsid w:val="00CE35D3"/>
    <w:rsid w:val="00CE4807"/>
    <w:rsid w:val="00CE7160"/>
    <w:rsid w:val="00CE79F7"/>
    <w:rsid w:val="00CE7A3F"/>
    <w:rsid w:val="00CF34BA"/>
    <w:rsid w:val="00CF66E8"/>
    <w:rsid w:val="00CF67FA"/>
    <w:rsid w:val="00CF7C9A"/>
    <w:rsid w:val="00CF7F47"/>
    <w:rsid w:val="00D00CB3"/>
    <w:rsid w:val="00D02543"/>
    <w:rsid w:val="00D03435"/>
    <w:rsid w:val="00D040DE"/>
    <w:rsid w:val="00D05238"/>
    <w:rsid w:val="00D10671"/>
    <w:rsid w:val="00D131BE"/>
    <w:rsid w:val="00D1356F"/>
    <w:rsid w:val="00D13ECA"/>
    <w:rsid w:val="00D15917"/>
    <w:rsid w:val="00D15B19"/>
    <w:rsid w:val="00D212DE"/>
    <w:rsid w:val="00D32433"/>
    <w:rsid w:val="00D32A27"/>
    <w:rsid w:val="00D33B29"/>
    <w:rsid w:val="00D401A3"/>
    <w:rsid w:val="00D40DF1"/>
    <w:rsid w:val="00D508F0"/>
    <w:rsid w:val="00D529B6"/>
    <w:rsid w:val="00D53AAB"/>
    <w:rsid w:val="00D54929"/>
    <w:rsid w:val="00D557D5"/>
    <w:rsid w:val="00D55C62"/>
    <w:rsid w:val="00D57178"/>
    <w:rsid w:val="00D63EB2"/>
    <w:rsid w:val="00D641BE"/>
    <w:rsid w:val="00D6476E"/>
    <w:rsid w:val="00D661F9"/>
    <w:rsid w:val="00D66708"/>
    <w:rsid w:val="00D704F2"/>
    <w:rsid w:val="00D72BC6"/>
    <w:rsid w:val="00D733A6"/>
    <w:rsid w:val="00D73A6D"/>
    <w:rsid w:val="00D7564D"/>
    <w:rsid w:val="00D77544"/>
    <w:rsid w:val="00D77B46"/>
    <w:rsid w:val="00D800A9"/>
    <w:rsid w:val="00D8019F"/>
    <w:rsid w:val="00D803A7"/>
    <w:rsid w:val="00D808AF"/>
    <w:rsid w:val="00D841C6"/>
    <w:rsid w:val="00D845A9"/>
    <w:rsid w:val="00D851C4"/>
    <w:rsid w:val="00D8532E"/>
    <w:rsid w:val="00D85619"/>
    <w:rsid w:val="00D85959"/>
    <w:rsid w:val="00D90F2C"/>
    <w:rsid w:val="00D91E7C"/>
    <w:rsid w:val="00D925CD"/>
    <w:rsid w:val="00D92673"/>
    <w:rsid w:val="00D937D9"/>
    <w:rsid w:val="00D958D0"/>
    <w:rsid w:val="00D95CCF"/>
    <w:rsid w:val="00DA0255"/>
    <w:rsid w:val="00DA0B2E"/>
    <w:rsid w:val="00DA1318"/>
    <w:rsid w:val="00DA249F"/>
    <w:rsid w:val="00DA5980"/>
    <w:rsid w:val="00DA7689"/>
    <w:rsid w:val="00DB0339"/>
    <w:rsid w:val="00DB0533"/>
    <w:rsid w:val="00DB31FE"/>
    <w:rsid w:val="00DB3CF2"/>
    <w:rsid w:val="00DB5D6B"/>
    <w:rsid w:val="00DB68F0"/>
    <w:rsid w:val="00DB7029"/>
    <w:rsid w:val="00DC0011"/>
    <w:rsid w:val="00DC0AEE"/>
    <w:rsid w:val="00DC1861"/>
    <w:rsid w:val="00DC21BC"/>
    <w:rsid w:val="00DC28A1"/>
    <w:rsid w:val="00DC3076"/>
    <w:rsid w:val="00DC3358"/>
    <w:rsid w:val="00DC4655"/>
    <w:rsid w:val="00DC4B6A"/>
    <w:rsid w:val="00DC622C"/>
    <w:rsid w:val="00DC7B3F"/>
    <w:rsid w:val="00DD1C7B"/>
    <w:rsid w:val="00DD1FA4"/>
    <w:rsid w:val="00DD2BD9"/>
    <w:rsid w:val="00DD2C93"/>
    <w:rsid w:val="00DD3178"/>
    <w:rsid w:val="00DD3330"/>
    <w:rsid w:val="00DD346C"/>
    <w:rsid w:val="00DD4556"/>
    <w:rsid w:val="00DD4CDB"/>
    <w:rsid w:val="00DD54EA"/>
    <w:rsid w:val="00DD5DC1"/>
    <w:rsid w:val="00DD6085"/>
    <w:rsid w:val="00DD74D1"/>
    <w:rsid w:val="00DE19B0"/>
    <w:rsid w:val="00DE240E"/>
    <w:rsid w:val="00DE2469"/>
    <w:rsid w:val="00DE41F3"/>
    <w:rsid w:val="00DE568F"/>
    <w:rsid w:val="00DE7389"/>
    <w:rsid w:val="00DF0727"/>
    <w:rsid w:val="00DF1C9A"/>
    <w:rsid w:val="00DF38B9"/>
    <w:rsid w:val="00DF40A2"/>
    <w:rsid w:val="00DF687E"/>
    <w:rsid w:val="00DF6B7A"/>
    <w:rsid w:val="00E02CD8"/>
    <w:rsid w:val="00E03C34"/>
    <w:rsid w:val="00E04594"/>
    <w:rsid w:val="00E047EE"/>
    <w:rsid w:val="00E04E42"/>
    <w:rsid w:val="00E04E8B"/>
    <w:rsid w:val="00E051B3"/>
    <w:rsid w:val="00E066E1"/>
    <w:rsid w:val="00E0774B"/>
    <w:rsid w:val="00E079D9"/>
    <w:rsid w:val="00E11DB4"/>
    <w:rsid w:val="00E129B7"/>
    <w:rsid w:val="00E13088"/>
    <w:rsid w:val="00E138A2"/>
    <w:rsid w:val="00E148F8"/>
    <w:rsid w:val="00E14AE9"/>
    <w:rsid w:val="00E169DF"/>
    <w:rsid w:val="00E16FEF"/>
    <w:rsid w:val="00E17D03"/>
    <w:rsid w:val="00E2169B"/>
    <w:rsid w:val="00E21DA5"/>
    <w:rsid w:val="00E22AD6"/>
    <w:rsid w:val="00E25145"/>
    <w:rsid w:val="00E259D7"/>
    <w:rsid w:val="00E27212"/>
    <w:rsid w:val="00E27566"/>
    <w:rsid w:val="00E278E5"/>
    <w:rsid w:val="00E27C75"/>
    <w:rsid w:val="00E32F75"/>
    <w:rsid w:val="00E3334B"/>
    <w:rsid w:val="00E33BCB"/>
    <w:rsid w:val="00E4081F"/>
    <w:rsid w:val="00E446B6"/>
    <w:rsid w:val="00E44AE2"/>
    <w:rsid w:val="00E456AB"/>
    <w:rsid w:val="00E45EB7"/>
    <w:rsid w:val="00E45F23"/>
    <w:rsid w:val="00E4637D"/>
    <w:rsid w:val="00E47504"/>
    <w:rsid w:val="00E51A21"/>
    <w:rsid w:val="00E5286A"/>
    <w:rsid w:val="00E547D5"/>
    <w:rsid w:val="00E55D97"/>
    <w:rsid w:val="00E561D2"/>
    <w:rsid w:val="00E5634C"/>
    <w:rsid w:val="00E57A15"/>
    <w:rsid w:val="00E6027F"/>
    <w:rsid w:val="00E60E96"/>
    <w:rsid w:val="00E611F0"/>
    <w:rsid w:val="00E61696"/>
    <w:rsid w:val="00E624CC"/>
    <w:rsid w:val="00E629DD"/>
    <w:rsid w:val="00E64DC1"/>
    <w:rsid w:val="00E653DA"/>
    <w:rsid w:val="00E671BF"/>
    <w:rsid w:val="00E673B0"/>
    <w:rsid w:val="00E67E68"/>
    <w:rsid w:val="00E67EDB"/>
    <w:rsid w:val="00E70001"/>
    <w:rsid w:val="00E716C9"/>
    <w:rsid w:val="00E7207E"/>
    <w:rsid w:val="00E7568A"/>
    <w:rsid w:val="00E76453"/>
    <w:rsid w:val="00E80F44"/>
    <w:rsid w:val="00E81ED7"/>
    <w:rsid w:val="00E825A4"/>
    <w:rsid w:val="00E84DCA"/>
    <w:rsid w:val="00E860CA"/>
    <w:rsid w:val="00E86AEB"/>
    <w:rsid w:val="00E909F8"/>
    <w:rsid w:val="00E910D2"/>
    <w:rsid w:val="00E9186A"/>
    <w:rsid w:val="00E91BF1"/>
    <w:rsid w:val="00E92F0C"/>
    <w:rsid w:val="00E94BBD"/>
    <w:rsid w:val="00E95D2B"/>
    <w:rsid w:val="00E95FF8"/>
    <w:rsid w:val="00E97ECB"/>
    <w:rsid w:val="00EA0E51"/>
    <w:rsid w:val="00EA21E6"/>
    <w:rsid w:val="00EA34D8"/>
    <w:rsid w:val="00EA4BCE"/>
    <w:rsid w:val="00EA7E7B"/>
    <w:rsid w:val="00EB0612"/>
    <w:rsid w:val="00EB0773"/>
    <w:rsid w:val="00EB0BB4"/>
    <w:rsid w:val="00EB15EC"/>
    <w:rsid w:val="00EB2EF2"/>
    <w:rsid w:val="00EB30FA"/>
    <w:rsid w:val="00EB3701"/>
    <w:rsid w:val="00EB47F4"/>
    <w:rsid w:val="00EB4EF9"/>
    <w:rsid w:val="00EB5CB5"/>
    <w:rsid w:val="00EB5ED5"/>
    <w:rsid w:val="00EB60BE"/>
    <w:rsid w:val="00EB7183"/>
    <w:rsid w:val="00EB78DB"/>
    <w:rsid w:val="00EC216A"/>
    <w:rsid w:val="00EC2EF7"/>
    <w:rsid w:val="00EC38C5"/>
    <w:rsid w:val="00ED0B48"/>
    <w:rsid w:val="00ED15F8"/>
    <w:rsid w:val="00ED1747"/>
    <w:rsid w:val="00ED2C09"/>
    <w:rsid w:val="00ED4D9D"/>
    <w:rsid w:val="00ED4EDC"/>
    <w:rsid w:val="00ED6642"/>
    <w:rsid w:val="00ED6F3A"/>
    <w:rsid w:val="00ED7780"/>
    <w:rsid w:val="00ED7A49"/>
    <w:rsid w:val="00EE128F"/>
    <w:rsid w:val="00EE19E8"/>
    <w:rsid w:val="00EE1D72"/>
    <w:rsid w:val="00EE2D0F"/>
    <w:rsid w:val="00EE4265"/>
    <w:rsid w:val="00EE475E"/>
    <w:rsid w:val="00EE4C8B"/>
    <w:rsid w:val="00EE5A9A"/>
    <w:rsid w:val="00EE6484"/>
    <w:rsid w:val="00EF0319"/>
    <w:rsid w:val="00EF1104"/>
    <w:rsid w:val="00EF1A77"/>
    <w:rsid w:val="00EF4E12"/>
    <w:rsid w:val="00EF501C"/>
    <w:rsid w:val="00EF5B84"/>
    <w:rsid w:val="00EF5F8F"/>
    <w:rsid w:val="00EF7A8C"/>
    <w:rsid w:val="00F006A1"/>
    <w:rsid w:val="00F00E6F"/>
    <w:rsid w:val="00F02372"/>
    <w:rsid w:val="00F04BFC"/>
    <w:rsid w:val="00F070B4"/>
    <w:rsid w:val="00F10DDE"/>
    <w:rsid w:val="00F117DA"/>
    <w:rsid w:val="00F14441"/>
    <w:rsid w:val="00F15240"/>
    <w:rsid w:val="00F1689B"/>
    <w:rsid w:val="00F21A74"/>
    <w:rsid w:val="00F21E48"/>
    <w:rsid w:val="00F21EDB"/>
    <w:rsid w:val="00F22403"/>
    <w:rsid w:val="00F224A2"/>
    <w:rsid w:val="00F22FA7"/>
    <w:rsid w:val="00F230AD"/>
    <w:rsid w:val="00F24FE2"/>
    <w:rsid w:val="00F25C04"/>
    <w:rsid w:val="00F260E1"/>
    <w:rsid w:val="00F27A07"/>
    <w:rsid w:val="00F27BC3"/>
    <w:rsid w:val="00F31430"/>
    <w:rsid w:val="00F31D39"/>
    <w:rsid w:val="00F321D6"/>
    <w:rsid w:val="00F323AB"/>
    <w:rsid w:val="00F323F8"/>
    <w:rsid w:val="00F33407"/>
    <w:rsid w:val="00F345F6"/>
    <w:rsid w:val="00F424D2"/>
    <w:rsid w:val="00F479D0"/>
    <w:rsid w:val="00F5116F"/>
    <w:rsid w:val="00F5169C"/>
    <w:rsid w:val="00F51729"/>
    <w:rsid w:val="00F521C8"/>
    <w:rsid w:val="00F5228E"/>
    <w:rsid w:val="00F55EBC"/>
    <w:rsid w:val="00F56B6A"/>
    <w:rsid w:val="00F56C55"/>
    <w:rsid w:val="00F6032D"/>
    <w:rsid w:val="00F621B7"/>
    <w:rsid w:val="00F628BF"/>
    <w:rsid w:val="00F62992"/>
    <w:rsid w:val="00F63A74"/>
    <w:rsid w:val="00F65D91"/>
    <w:rsid w:val="00F668B7"/>
    <w:rsid w:val="00F709BA"/>
    <w:rsid w:val="00F70BE5"/>
    <w:rsid w:val="00F70D25"/>
    <w:rsid w:val="00F70D2B"/>
    <w:rsid w:val="00F730A0"/>
    <w:rsid w:val="00F743A7"/>
    <w:rsid w:val="00F752C7"/>
    <w:rsid w:val="00F769E7"/>
    <w:rsid w:val="00F80E72"/>
    <w:rsid w:val="00F84754"/>
    <w:rsid w:val="00F92273"/>
    <w:rsid w:val="00F92AFF"/>
    <w:rsid w:val="00F92C6A"/>
    <w:rsid w:val="00F93A5B"/>
    <w:rsid w:val="00F94114"/>
    <w:rsid w:val="00F94665"/>
    <w:rsid w:val="00F95736"/>
    <w:rsid w:val="00F95A7F"/>
    <w:rsid w:val="00F96DA3"/>
    <w:rsid w:val="00FA3186"/>
    <w:rsid w:val="00FA3DC4"/>
    <w:rsid w:val="00FA6BF1"/>
    <w:rsid w:val="00FB0619"/>
    <w:rsid w:val="00FB08C6"/>
    <w:rsid w:val="00FB236A"/>
    <w:rsid w:val="00FB3DD7"/>
    <w:rsid w:val="00FB485D"/>
    <w:rsid w:val="00FB7B9F"/>
    <w:rsid w:val="00FB7C11"/>
    <w:rsid w:val="00FC0E73"/>
    <w:rsid w:val="00FC18A1"/>
    <w:rsid w:val="00FC24E0"/>
    <w:rsid w:val="00FC2E9C"/>
    <w:rsid w:val="00FC3717"/>
    <w:rsid w:val="00FC3A9D"/>
    <w:rsid w:val="00FC41CE"/>
    <w:rsid w:val="00FC4ACB"/>
    <w:rsid w:val="00FC5C68"/>
    <w:rsid w:val="00FC5ED3"/>
    <w:rsid w:val="00FD01A7"/>
    <w:rsid w:val="00FD1C0F"/>
    <w:rsid w:val="00FD513E"/>
    <w:rsid w:val="00FD55E5"/>
    <w:rsid w:val="00FD6C79"/>
    <w:rsid w:val="00FE1189"/>
    <w:rsid w:val="00FE185C"/>
    <w:rsid w:val="00FE1ECA"/>
    <w:rsid w:val="00FE2EE4"/>
    <w:rsid w:val="00FE425F"/>
    <w:rsid w:val="00FE512D"/>
    <w:rsid w:val="00FE5E47"/>
    <w:rsid w:val="00FE60E9"/>
    <w:rsid w:val="00FE6CBE"/>
    <w:rsid w:val="00FF0C01"/>
    <w:rsid w:val="00FF3B83"/>
    <w:rsid w:val="00FF4AEF"/>
    <w:rsid w:val="00FF578D"/>
    <w:rsid w:val="00FF7E02"/>
    <w:rsid w:val="056070CE"/>
    <w:rsid w:val="0642B64A"/>
    <w:rsid w:val="08638A47"/>
    <w:rsid w:val="0FD78CCB"/>
    <w:rsid w:val="128EF257"/>
    <w:rsid w:val="12C92D7A"/>
    <w:rsid w:val="194843A5"/>
    <w:rsid w:val="1A42F4DB"/>
    <w:rsid w:val="1C462E94"/>
    <w:rsid w:val="1CE4B3F5"/>
    <w:rsid w:val="1F00095D"/>
    <w:rsid w:val="22937DD0"/>
    <w:rsid w:val="2D68D229"/>
    <w:rsid w:val="2E4ACB4B"/>
    <w:rsid w:val="35F502B7"/>
    <w:rsid w:val="420E9F68"/>
    <w:rsid w:val="44CCA3C0"/>
    <w:rsid w:val="4B496F48"/>
    <w:rsid w:val="4C7EFD37"/>
    <w:rsid w:val="4D65F932"/>
    <w:rsid w:val="4F38D137"/>
    <w:rsid w:val="4F95B031"/>
    <w:rsid w:val="4FC86427"/>
    <w:rsid w:val="550F3513"/>
    <w:rsid w:val="55B4F775"/>
    <w:rsid w:val="73818DB6"/>
    <w:rsid w:val="7F4BB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473FE"/>
  <w15:docId w15:val="{781692FB-E3FF-4CD5-B9F3-19964D68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6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8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rowallia,List Paragraph1,heading 9,Heading 91,Heading 911,RUS List,Noise heading"/>
    <w:basedOn w:val="Normal"/>
    <w:link w:val="ListParagraphChar"/>
    <w:uiPriority w:val="34"/>
    <w:qFormat/>
    <w:rsid w:val="003E6F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A88"/>
  </w:style>
  <w:style w:type="paragraph" w:styleId="Footer">
    <w:name w:val="footer"/>
    <w:basedOn w:val="Normal"/>
    <w:link w:val="FooterChar"/>
    <w:uiPriority w:val="99"/>
    <w:unhideWhenUsed/>
    <w:rsid w:val="0094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A88"/>
  </w:style>
  <w:style w:type="paragraph" w:styleId="BalloonText">
    <w:name w:val="Balloon Text"/>
    <w:basedOn w:val="Normal"/>
    <w:link w:val="BalloonTextChar"/>
    <w:uiPriority w:val="99"/>
    <w:semiHidden/>
    <w:unhideWhenUsed/>
    <w:rsid w:val="00942A8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A88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286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5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4E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4E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4EE"/>
    <w:rPr>
      <w:b/>
      <w:bCs/>
      <w:sz w:val="20"/>
      <w:szCs w:val="25"/>
    </w:rPr>
  </w:style>
  <w:style w:type="table" w:customStyle="1" w:styleId="TableGrid1">
    <w:name w:val="Table Grid1"/>
    <w:basedOn w:val="TableNormal"/>
    <w:next w:val="TableGrid"/>
    <w:uiPriority w:val="59"/>
    <w:rsid w:val="00080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rowallia Char,List Paragraph1 Char,heading 9 Char,Heading 91 Char,Heading 911 Char,RUS List Char,Noise heading Char"/>
    <w:link w:val="ListParagraph"/>
    <w:uiPriority w:val="34"/>
    <w:qFormat/>
    <w:locked/>
    <w:rsid w:val="00AD4307"/>
  </w:style>
  <w:style w:type="paragraph" w:customStyle="1" w:styleId="aLevel1">
    <w:name w:val="a_Level 1"/>
    <w:basedOn w:val="ListParagraph"/>
    <w:qFormat/>
    <w:rsid w:val="005062E6"/>
    <w:pPr>
      <w:numPr>
        <w:numId w:val="20"/>
      </w:numPr>
      <w:shd w:val="clear" w:color="auto" w:fill="002060"/>
      <w:spacing w:after="0" w:line="240" w:lineRule="auto"/>
      <w:contextualSpacing w:val="0"/>
      <w:jc w:val="both"/>
    </w:pPr>
    <w:rPr>
      <w:rFonts w:ascii="Cordia New" w:eastAsia="Times New Roman" w:hAnsi="Cordia New" w:cs="Cordia New"/>
      <w:b/>
      <w:bCs/>
      <w:color w:val="FFFFFF"/>
      <w:sz w:val="28"/>
      <w:lang w:val="en-GB" w:bidi="ar-SA"/>
    </w:rPr>
  </w:style>
  <w:style w:type="paragraph" w:customStyle="1" w:styleId="aLevel2">
    <w:name w:val="a_Level 2"/>
    <w:basedOn w:val="aLevel1"/>
    <w:qFormat/>
    <w:rsid w:val="005062E6"/>
    <w:pPr>
      <w:numPr>
        <w:ilvl w:val="1"/>
      </w:numPr>
      <w:shd w:val="clear" w:color="auto" w:fill="D9D9D9"/>
      <w:spacing w:after="120"/>
    </w:pPr>
    <w:rPr>
      <w:color w:val="000000"/>
    </w:rPr>
  </w:style>
  <w:style w:type="paragraph" w:customStyle="1" w:styleId="aLevel3">
    <w:name w:val="a_Level 3"/>
    <w:basedOn w:val="aLevel2"/>
    <w:qFormat/>
    <w:rsid w:val="005062E6"/>
    <w:pPr>
      <w:numPr>
        <w:ilvl w:val="2"/>
      </w:numPr>
      <w:shd w:val="clear" w:color="auto" w:fill="auto"/>
      <w:jc w:val="thaiDistribute"/>
    </w:pPr>
    <w:rPr>
      <w:rFonts w:ascii="Browallia New" w:hAnsi="Browallia New" w:cs="Browallia New"/>
    </w:rPr>
  </w:style>
  <w:style w:type="paragraph" w:customStyle="1" w:styleId="aLevel4">
    <w:name w:val="a_Level 4"/>
    <w:basedOn w:val="aLevel3"/>
    <w:qFormat/>
    <w:rsid w:val="005062E6"/>
    <w:pPr>
      <w:numPr>
        <w:ilvl w:val="3"/>
      </w:numPr>
    </w:pPr>
    <w:rPr>
      <w:b w:val="0"/>
      <w:bCs w:val="0"/>
    </w:rPr>
  </w:style>
  <w:style w:type="paragraph" w:customStyle="1" w:styleId="aLevel5">
    <w:name w:val="a_Level 5"/>
    <w:basedOn w:val="aLevel4"/>
    <w:qFormat/>
    <w:rsid w:val="005062E6"/>
    <w:pPr>
      <w:numPr>
        <w:ilvl w:val="4"/>
      </w:numPr>
    </w:pPr>
  </w:style>
  <w:style w:type="paragraph" w:customStyle="1" w:styleId="aLevel6">
    <w:name w:val="a_Level 6"/>
    <w:basedOn w:val="aLevel5"/>
    <w:qFormat/>
    <w:rsid w:val="005062E6"/>
    <w:pPr>
      <w:numPr>
        <w:ilvl w:val="5"/>
      </w:numPr>
    </w:pPr>
  </w:style>
  <w:style w:type="paragraph" w:customStyle="1" w:styleId="aLevel7">
    <w:name w:val="a_Level 7"/>
    <w:basedOn w:val="aLevel6"/>
    <w:qFormat/>
    <w:rsid w:val="005062E6"/>
    <w:pPr>
      <w:numPr>
        <w:ilvl w:val="6"/>
      </w:numPr>
    </w:pPr>
  </w:style>
  <w:style w:type="paragraph" w:customStyle="1" w:styleId="aLevel8">
    <w:name w:val="a_Level 8"/>
    <w:basedOn w:val="aLevel7"/>
    <w:qFormat/>
    <w:rsid w:val="005062E6"/>
    <w:pPr>
      <w:numPr>
        <w:ilvl w:val="7"/>
      </w:numPr>
    </w:pPr>
  </w:style>
  <w:style w:type="paragraph" w:customStyle="1" w:styleId="aLevel9">
    <w:name w:val="a_Level 9"/>
    <w:basedOn w:val="aLevel8"/>
    <w:qFormat/>
    <w:rsid w:val="005062E6"/>
    <w:pPr>
      <w:numPr>
        <w:ilvl w:val="8"/>
      </w:numPr>
    </w:pPr>
  </w:style>
  <w:style w:type="character" w:styleId="Hyperlink">
    <w:name w:val="Hyperlink"/>
    <w:basedOn w:val="DefaultParagraphFont"/>
    <w:uiPriority w:val="99"/>
    <w:unhideWhenUsed/>
    <w:rsid w:val="00A60C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0CC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7BBA"/>
    <w:pPr>
      <w:spacing w:after="0" w:line="240" w:lineRule="auto"/>
    </w:pPr>
  </w:style>
  <w:style w:type="paragraph" w:customStyle="1" w:styleId="kLevel2">
    <w:name w:val="k_Level 2"/>
    <w:basedOn w:val="Heading2"/>
    <w:next w:val="Heading2"/>
    <w:link w:val="kLevel2Char"/>
    <w:qFormat/>
    <w:rsid w:val="000F0678"/>
    <w:pPr>
      <w:numPr>
        <w:ilvl w:val="1"/>
        <w:numId w:val="2"/>
      </w:numPr>
      <w:tabs>
        <w:tab w:val="left" w:pos="709"/>
      </w:tabs>
      <w:spacing w:before="120" w:after="120" w:line="240" w:lineRule="auto"/>
    </w:pPr>
    <w:rPr>
      <w:rFonts w:ascii="Cordia New" w:hAnsi="Cordia New" w:cs="Cordia New"/>
      <w:b/>
      <w:bCs/>
      <w:color w:val="auto"/>
      <w:sz w:val="28"/>
    </w:rPr>
  </w:style>
  <w:style w:type="character" w:customStyle="1" w:styleId="kLevel2Char">
    <w:name w:val="k_Level 2 Char"/>
    <w:basedOn w:val="ListParagraphChar"/>
    <w:link w:val="kLevel2"/>
    <w:rsid w:val="000F0678"/>
    <w:rPr>
      <w:rFonts w:ascii="Cordia New" w:eastAsiaTheme="majorEastAsia" w:hAnsi="Cordia New" w:cs="Cordia New"/>
      <w:b/>
      <w:bCs/>
      <w:sz w:val="28"/>
      <w:szCs w:val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678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customStyle="1" w:styleId="kLevel3">
    <w:name w:val="k_Level 3"/>
    <w:basedOn w:val="Heading3"/>
    <w:link w:val="kLevel3Char"/>
    <w:qFormat/>
    <w:rsid w:val="0046787E"/>
    <w:pPr>
      <w:tabs>
        <w:tab w:val="left" w:pos="709"/>
      </w:tabs>
      <w:spacing w:before="120" w:after="120" w:line="240" w:lineRule="auto"/>
      <w:ind w:left="2631" w:hanging="504"/>
    </w:pPr>
    <w:rPr>
      <w:rFonts w:ascii="Cordia New" w:hAnsi="Cordia New" w:cs="Cordia New"/>
      <w:b/>
      <w:bCs/>
      <w:sz w:val="28"/>
    </w:rPr>
  </w:style>
  <w:style w:type="character" w:customStyle="1" w:styleId="kLevel3Char">
    <w:name w:val="k_Level 3 Char"/>
    <w:basedOn w:val="Heading3Char"/>
    <w:link w:val="kLevel3"/>
    <w:rsid w:val="0046787E"/>
    <w:rPr>
      <w:rFonts w:ascii="Cordia New" w:eastAsiaTheme="majorEastAsia" w:hAnsi="Cordia New" w:cs="Cordia New"/>
      <w:b/>
      <w:bCs/>
      <w:color w:val="243F60" w:themeColor="accent1" w:themeShade="7F"/>
      <w:sz w:val="28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87E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0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521519-e9d9-4e49-8666-0bdb930284cf">
      <Terms xmlns="http://schemas.microsoft.com/office/infopath/2007/PartnerControls"/>
    </lcf76f155ced4ddcb4097134ff3c332f>
    <TaxCatchAll xmlns="b120285c-a7e0-4d8e-82d9-b2bd404b8c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0F12AB10A4545B1474852970BF20E" ma:contentTypeVersion="19" ma:contentTypeDescription="Create a new document." ma:contentTypeScope="" ma:versionID="bfd8592cac9d41ab5bd90cda15dabfe5">
  <xsd:schema xmlns:xsd="http://www.w3.org/2001/XMLSchema" xmlns:xs="http://www.w3.org/2001/XMLSchema" xmlns:p="http://schemas.microsoft.com/office/2006/metadata/properties" xmlns:ns2="a8521519-e9d9-4e49-8666-0bdb930284cf" xmlns:ns3="b120285c-a7e0-4d8e-82d9-b2bd404b8c47" targetNamespace="http://schemas.microsoft.com/office/2006/metadata/properties" ma:root="true" ma:fieldsID="196cc864847ef88b6e05583aaf010f39" ns2:_="" ns3:_="">
    <xsd:import namespace="a8521519-e9d9-4e49-8666-0bdb930284cf"/>
    <xsd:import namespace="b120285c-a7e0-4d8e-82d9-b2bd404b8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21519-e9d9-4e49-8666-0bdb93028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41ad3a5-69cb-49a8-87a7-e0751ff8b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0285c-a7e0-4d8e-82d9-b2bd404b8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53adf1-6f25-4145-a2a0-0213b4296845}" ma:internalName="TaxCatchAll" ma:showField="CatchAllData" ma:web="b120285c-a7e0-4d8e-82d9-b2bd404b8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9A399-7222-4B82-AC6F-82E65F3E19E1}">
  <ds:schemaRefs>
    <ds:schemaRef ds:uri="http://schemas.microsoft.com/office/2006/metadata/properties"/>
    <ds:schemaRef ds:uri="http://schemas.microsoft.com/office/infopath/2007/PartnerControls"/>
    <ds:schemaRef ds:uri="a8521519-e9d9-4e49-8666-0bdb930284cf"/>
    <ds:schemaRef ds:uri="b120285c-a7e0-4d8e-82d9-b2bd404b8c47"/>
  </ds:schemaRefs>
</ds:datastoreItem>
</file>

<file path=customXml/itemProps2.xml><?xml version="1.0" encoding="utf-8"?>
<ds:datastoreItem xmlns:ds="http://schemas.openxmlformats.org/officeDocument/2006/customXml" ds:itemID="{4F9DDBD4-1322-4B91-A338-0915F9BB0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21519-e9d9-4e49-8666-0bdb930284cf"/>
    <ds:schemaRef ds:uri="b120285c-a7e0-4d8e-82d9-b2bd404b8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5F1F1-3593-4518-A2F5-F4B19A8479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84DDBD-6781-485C-B40D-FC7A7F0C8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5896</Words>
  <Characters>33609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TEBP</vt:lpstr>
    </vt:vector>
  </TitlesOfParts>
  <Company>Hewlett-Packard Company</Company>
  <LinksUpToDate>false</LinksUpToDate>
  <CharactersWithSpaces>39427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TEBP</dc:title>
  <dc:creator>IB2</dc:creator>
  <cp:lastModifiedBy>Naporn Meksobhon</cp:lastModifiedBy>
  <cp:revision>26</cp:revision>
  <cp:lastPrinted>2020-07-02T08:39:00Z</cp:lastPrinted>
  <dcterms:created xsi:type="dcterms:W3CDTF">2025-04-24T08:42:00Z</dcterms:created>
  <dcterms:modified xsi:type="dcterms:W3CDTF">2025-04-28T04:12:00Z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0x0101007180F12AB10A4545B1474852970BF20E</vt:lpwstr>
  </property>
  <property fmtid="{D5CDD505-2E9C-101B-9397-08002B2CF9AE}" pid="3" name="MediaServiceImageTags">
    <vt:lpwstr/>
  </property>
</Properties>
</file>